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D69B0" w:rsidP="005154AF" w14:paraId="06E5941B" w14:textId="54490E7B">
      <w:pPr>
        <w:pStyle w:val="Heading2"/>
        <w:bidi w:val="0"/>
      </w:pPr>
      <w:r>
        <w:rPr>
          <w:rtl w:val="0"/>
          <w:lang w:val="el"/>
        </w:rPr>
        <w:t>Alice's Mad Fortune</w:t>
      </w:r>
    </w:p>
    <w:p w:rsidR="005154AF" w14:paraId="0DAD1A78" w14:textId="44DD1B00"/>
    <w:p w:rsidR="00320C6E" w:rsidRPr="00320C6E" w:rsidP="6369A657" w14:paraId="1AC141FA" w14:textId="3378D424">
      <w:pPr>
        <w:rPr>
          <w:rFonts w:cstheme="minorAscii"/>
        </w:rPr>
      </w:pPr>
      <w:r w:rsidRPr="6369A657" w:rsidR="698ED9FA">
        <w:rPr>
          <w:rStyle w:val="normaltextrun"/>
          <w:rFonts w:cstheme="minorAscii"/>
          <w:color w:val="242424"/>
        </w:rPr>
        <w:t xml:space="preserve"> </w:t>
      </w:r>
    </w:p>
    <w:p w:rsidR="00320C6E" w:rsidRPr="00320C6E" w:rsidP="3ECF0568" w14:paraId="20152859" w14:textId="5F278E0D">
      <w:pPr>
        <w:bidi w:val="0"/>
        <w:rPr>
          <w:rFonts w:cstheme="minorAscii"/>
        </w:rPr>
      </w:pPr>
      <w:r w:rsidRPr="6369A657" w:rsidR="698ED9FA">
        <w:rPr>
          <w:rStyle w:val="normaltextrun"/>
          <w:rFonts w:cstheme="minorAscii"/>
          <w:color w:val="242424"/>
          <w:rtl w:val="0"/>
          <w:lang w:val="el"/>
        </w:rPr>
        <w:t>Το Alice's Mad Fortune είναι ένα σλοτ βίντεο 3x5, 10 γραμμών που περιλαμβάνει ένα βασικό παιχνίδι με Επέκταση τα Wild, Wild Scatters μπόνους, ένα μπόνους επαναπεριστροφής περιπέτειας και πολλές επιλογές Αγορά Μπόνους. Η πραγματική πληρωμή ισούται με το άθροισμα των δυναμικών τιμών του πίνακα πληρωμών που αντιστοιχούν σε κάθε κερδισμένη γραμμή. Προστίθενται ταυτόχρονες ή αντίστοιχες νίκες. Το παιχνίδι παίζεται με βάση το Συνολικό Στοίχημα.  </w:t>
      </w:r>
    </w:p>
    <w:p w:rsidR="005154AF" w14:paraId="2BCACAA3" w14:textId="77777777"/>
    <w:p w:rsidR="1D736046" w:rsidP="3ECF0568" w14:paraId="73E69BA2" w14:textId="67CE5EA7">
      <w:r w:rsidR="1A18950B">
        <w:t xml:space="preserve"> </w:t>
      </w:r>
    </w:p>
    <w:p w:rsidR="1A18950B" w:rsidP="3ECF0568" w14:paraId="09998DC0" w14:textId="7BF134D7">
      <w:pPr>
        <w:bidi w:val="0"/>
      </w:pPr>
      <w:r>
        <w:rPr>
          <w:rtl w:val="0"/>
          <w:lang w:val="el"/>
        </w:rPr>
        <w:t>Κατά τη διάρκεια του βασικού παιχνιδιού, το σύμβολο της Αλίκης είναι ένα Επέκταση το Wild. Κατά την προσγείωση στον κύλινδρο, εάν η επέκταση Αλίκη θα δημιουργήσει οποιαδήποτε νίκη, τότε το σύμβολο Αλίκη θα επεκταθεί αμέσως για να γεμίσει ολόκληρο τον κύλινδρο. Η Αλίκη αντικαθιστά όλα τα σύμβολα εκτός από το Σύμβολο Μπόνους και όλους τους ειδικούς χαρακτήρες συμβόλων μπόνους. Εάν δεν δημιουργήσει νίκη για τον παίκτη, η Αλίκη δεν θα επεκταθεί.</w:t>
      </w:r>
    </w:p>
    <w:p w:rsidR="3847D50F" w:rsidP="3847D50F" w14:paraId="0473688B" w14:textId="2EF8C854"/>
    <w:p w:rsidR="7CC5D2DE" w:rsidP="3ECF0568" w14:paraId="539FD750" w14:textId="43400272">
      <w:r w:rsidR="6F9A261F">
        <w:t xml:space="preserve"> </w:t>
      </w:r>
    </w:p>
    <w:p w:rsidR="6F9A261F" w:rsidP="3ECF0568" w14:paraId="48BE5712" w14:textId="1542D674">
      <w:pPr>
        <w:bidi w:val="0"/>
      </w:pPr>
      <w:r>
        <w:rPr>
          <w:rtl w:val="0"/>
          <w:lang w:val="el"/>
        </w:rPr>
        <w:t>Κατά τη διάρκεια του βασικού παιχνιδιού, η Γάτα Τσεσάϊρ αντικαθιστά όλα τα σύμβολα εκτός από το Σύμβολο Μπόνους και τους ειδικούς χαρακτήρες συμβόλων μπόνους. Όταν κερδίζει η Γάτα Τσεσάϊρ, η Γάτα Τσεσάϊρ θα απονείμει έναν τυχαίο πολλαπλασιαστή 2x ή 3x. Εάν περισσότερες από μία Γάτες Τσεσάϊρ βρίσκονται σε μια νικητήρια γραμμή, οι τυχαίοι πολλαπλασιαστές κάθε Γάτας προστίθενται μαζί.</w:t>
      </w:r>
    </w:p>
    <w:p w:rsidR="39A16A77" w:rsidP="39A16A77" w14:paraId="4107A1A9" w14:textId="7CB225BE"/>
    <w:p w:rsidR="350421AC" w:rsidP="3ECF0568" w14:paraId="0E01DD43" w14:textId="66EFDB68">
      <w:r w:rsidR="5697BE00">
        <w:t xml:space="preserve"> </w:t>
      </w:r>
    </w:p>
    <w:p w:rsidR="5697BE00" w:rsidP="3ECF0568" w14:paraId="16B61775" w14:textId="211C07CE">
      <w:pPr>
        <w:bidi w:val="0"/>
      </w:pPr>
      <w:r>
        <w:rPr>
          <w:rtl w:val="0"/>
          <w:lang w:val="el"/>
        </w:rPr>
        <w:t>Κατά τη διάρκεια του βασικού παιχνιδιού, το σύμβολο μπόνους Ασημί Λευκό Κουνέλι, το σύμβολο μπόνους Καπελλάς και το σύμβολο μπόνους Κάμπια είναι wild και αντικαθιστούν όλα τα σύμβολα εκτός από τη Γάτα Τσεσάϊρ.</w:t>
      </w:r>
    </w:p>
    <w:p w:rsidR="3847D50F" w:rsidP="3847D50F" w14:paraId="1801C1C1" w14:textId="1F5B5CF8"/>
    <w:p w:rsidR="093DBA76" w14:paraId="0256C78F" w14:textId="2E69D565"/>
    <w:p w:rsidR="2FFDB586" w14:paraId="17335050" w14:textId="7823AD17">
      <w:pPr>
        <w:bidi w:val="0"/>
      </w:pPr>
      <w:r>
        <w:rPr>
          <w:rtl w:val="0"/>
          <w:lang w:val="el"/>
        </w:rPr>
        <w:t xml:space="preserve">Τα 3 σύμβολα μπόνους στην οθόνη ενεργοποιούν το μπόνους περιπέτειας επαναπεριστροφών με όλα τα Scatters να απομένουν στον πίνακα για το Μπόνους επαναπεριστροφών περιπέτειας. </w:t>
      </w:r>
    </w:p>
    <w:p w:rsidR="3ECF0568" w:rsidP="3ECF0568" w14:paraId="57D4A34A" w14:textId="345FEDD6"/>
    <w:p w:rsidR="1ABD2AA9" w14:paraId="2FB42975" w14:textId="0864E1E7">
      <w:r w:rsidR="13EE1C91">
        <w:t xml:space="preserve"> </w:t>
      </w:r>
    </w:p>
    <w:p w:rsidR="3ECF0568" w:rsidP="3ECF0568" w14:paraId="3A7B0831" w14:textId="04C0AF48"/>
    <w:p w:rsidR="13EE1C91" w14:paraId="2002DC45" w14:textId="030D06FF">
      <w:pPr>
        <w:bidi w:val="0"/>
      </w:pPr>
      <w:r>
        <w:rPr>
          <w:rtl w:val="0"/>
          <w:lang w:val="el"/>
        </w:rPr>
        <w:t>Τα σύμβολα Μπόνους του Καπελλάς, Κάμπια και Ασημί Λευκό Κουνέλι αντικαθιστούν τα σύμβολα μπόνους. Επιπλέον, κατά την ενεργοποίηση του μπόνους, το σύμβολο μπόνους θα μετατραπεί σε κανονικά σύμβολα καρτών με πολλαπλασιαστές νίκης από 1x σε 10x, ενώ τα σύμβολα μπόνους χαρακτήρων θα μετατραπούν σε πολλαπλασιαστές κέρδους από 1x σε 10x και θα εκτελέσουν τα χαρακτηριστικά τους μετά την πρώτη περιστροφή του μπόνους. Οι "πολλαπλασιαστές κερδών" στο μπόνους είναι ποσά κερδών που εμφανίζονται ως πολλαπλάσιο του ποσού που ποντάρει ο παίκτης στο βασικό παιχνίδι. Για παράδειγμα, εάν το μπόνους ενεργοποιηθεί σε ένα βασικό στοίχημα 2, ένα σύμβολο που μετατρέπεται σε πολλαπλασιαστή κερδών x4 θα αντιπροσωπεύει ένα ποσό κέρδους 8 για αυτό το σύμβολο.</w:t>
      </w:r>
    </w:p>
    <w:p w:rsidR="005154AF" w14:paraId="6D1EDA4D" w14:textId="77777777"/>
    <w:p w:rsidR="37292246" w:rsidP="3ECF0568" w14:paraId="2015D6C2" w14:textId="2635DB03">
      <w:r w:rsidR="29FE5F02">
        <w:t xml:space="preserve"> </w:t>
      </w:r>
    </w:p>
    <w:p w:rsidR="29FE5F02" w:rsidP="3ECF0568" w14:paraId="4EAA774A" w14:textId="60284B63">
      <w:pPr>
        <w:bidi w:val="0"/>
      </w:pPr>
      <w:r>
        <w:rPr>
          <w:rtl w:val="0"/>
          <w:lang w:val="el"/>
        </w:rPr>
        <w:t>Τα κανονικά σύμβολα μπόνους, εμφανίζονται μόνο στους κυλίνδρους 2, 3 και 4.</w:t>
      </w:r>
    </w:p>
    <w:p w:rsidR="29FE5F02" w:rsidP="3ECF0568" w14:paraId="17AE337D" w14:textId="522DF75A">
      <w:pPr>
        <w:bidi w:val="0"/>
      </w:pPr>
      <w:r>
        <w:rPr>
          <w:rtl w:val="0"/>
          <w:lang w:val="el"/>
        </w:rPr>
        <w:t>Τα σύμβολα μπόνους Καπελλάς και Κάμπια εμφανίζονται μόνο στους τροχούς 3 και 4.</w:t>
      </w:r>
    </w:p>
    <w:p w:rsidR="29FE5F02" w:rsidP="3ECF0568" w14:paraId="6397FF95" w14:textId="261A8584">
      <w:pPr>
        <w:bidi w:val="0"/>
      </w:pPr>
      <w:r>
        <w:rPr>
          <w:rtl w:val="0"/>
          <w:lang w:val="el"/>
        </w:rPr>
        <w:t>Το σύμβολο μπόνους Ασημί Λευκό Κουνέλι εμφανίζεται μόνο στους τροχούς 2 και 4.</w:t>
      </w:r>
    </w:p>
    <w:p w:rsidR="29FE5F02" w:rsidP="3ECF0568" w14:paraId="7F0933FD" w14:textId="0449D155">
      <w:pPr>
        <w:bidi w:val="0"/>
      </w:pPr>
      <w:r>
        <w:rPr>
          <w:rtl w:val="0"/>
          <w:lang w:val="el"/>
        </w:rPr>
        <w:t xml:space="preserve">Τα σύμβολα Γάτα Τσεσάϊρ and the Wild Αλίκη εμφανίζονται μόνο στους κυλίνδρους 2, 3 και 4. </w:t>
      </w:r>
    </w:p>
    <w:p w:rsidR="643E1F7F" w:rsidP="4140C736" w14:paraId="02A2D690" w14:textId="6993DFC0">
      <w:r>
        <w:t xml:space="preserve"> </w:t>
      </w:r>
    </w:p>
    <w:p w:rsidR="005154AF" w:rsidP="005154AF" w14:paraId="1FE8FDC3" w14:textId="4320727C">
      <w:pPr>
        <w:pStyle w:val="Heading2"/>
        <w:bidi w:val="0"/>
      </w:pPr>
      <w:r>
        <w:rPr>
          <w:rtl w:val="0"/>
          <w:lang w:val="el"/>
        </w:rPr>
        <w:t xml:space="preserve">Συλλεκτικά </w:t>
      </w:r>
    </w:p>
    <w:p w:rsidR="093DBA76" w:rsidP="6369A657" w14:paraId="1765D2FD" w14:textId="4ACF304F">
      <w:pPr>
        <w:spacing w:before="0" w:beforeAutospacing="0" w:after="0" w:afterAutospacing="0" w:line="259" w:lineRule="auto"/>
        <w:ind w:left="0" w:right="0"/>
        <w:jc w:val="left"/>
      </w:pPr>
      <w:r w:rsidR="74A63873">
        <w:t xml:space="preserve"> </w:t>
      </w:r>
    </w:p>
    <w:p w:rsidR="3ECF0568" w:rsidP="3ECF0568" w14:paraId="096FEC43" w14:textId="5DE7125E">
      <w:pPr>
        <w:bidi w:val="0"/>
        <w:spacing w:before="0" w:beforeAutospacing="0" w:after="0" w:afterAutospacing="0" w:line="259" w:lineRule="auto"/>
        <w:ind w:left="0" w:right="0"/>
        <w:jc w:val="left"/>
      </w:pPr>
    </w:p>
    <w:p w:rsidR="74A63873" w:rsidP="3ECF0568" w14:paraId="17451585" w14:textId="72FAC751">
      <w:pPr>
        <w:bidi w:val="0"/>
        <w:spacing w:before="0" w:beforeAutospacing="0" w:after="0" w:afterAutospacing="0" w:line="259" w:lineRule="auto"/>
        <w:ind w:left="0" w:right="0"/>
        <w:jc w:val="left"/>
      </w:pPr>
      <w:r>
        <w:rPr>
          <w:rtl w:val="0"/>
          <w:lang w:val="el"/>
        </w:rPr>
        <w:t>Κατά τη διάρκεια του βασικού παιχνιδιού, η προσγείωση του Γάτα Τσεσάϊρ, του Καπελλάς και του Κάμπια συγκεντρώνουν πόντους στα αντίστοιχα μέτρα τους (ο μετρητής Χρυσή Γάτα Τσεσάϊρ, ο Χρυσός Καπελλάς meter και ο Χρυσή Κάμπια meter αντίστοιχα). Σε κάθε μία από τις συλλογές, όταν συγκεντρωθούν αρκετοί πόντοι, ο αριθμός των χρυσών δαχτυλιδιών σε αυτήν τη συλλογή χαρακτήρων αυξάνεται κατά ένα. Όταν προσγειώνεται ένα σύμβολο χρυσού χαρακτήρα κατά τη διάρκεια του μπόνους, το αντίστοιχο σύμβολο Λειτουργία Χρυσό χρησιμοποιείται στο μπόνους επαναληπτικών περιστροφών περιπέτειας για τη δημιουργία του χαρακτηριστικού χαρακτήρα σε κάθε περιστροφή που ο αριθμός των χρυσών δαχτυλιδιών για τον αντίστοιχο χαρακτήρα είναι μεγαλύτερος από 0.   Κάθε φορά το χαρακτηριστικό χρησιμοποιείται, ο μετρητής συλλογής μειώνεται κατά 1. Στην περίπτωση επανενεργοποίησης του μετρητή επαναφοράς, τα χρυσά σύμβολα ενεργοποιούν τα δικά τους χαρακτηριστικά δωρεάν αντί να μειώνουν τον μετρητή κατά 1.</w:t>
      </w:r>
    </w:p>
    <w:p w:rsidR="74A63873" w:rsidP="3ECF0568" w14:paraId="16074921" w14:textId="1A79CFA0">
      <w:pPr>
        <w:bidi w:val="0"/>
        <w:spacing w:before="0" w:beforeAutospacing="0" w:after="0" w:afterAutospacing="0" w:line="259" w:lineRule="auto"/>
        <w:ind w:left="0" w:right="0"/>
        <w:jc w:val="left"/>
      </w:pPr>
      <w:r>
        <w:rPr>
          <w:rtl w:val="0"/>
          <w:lang w:val="el"/>
        </w:rPr>
        <w:t xml:space="preserve">Το παιχνίδι αποθηκεύει σύμβολα κάθε συλλογής με το ποσό στοιχήματος που παίζεται το παιχνίδι.  Όταν ένας μετρητής συλλογής φτάσει στο μέγιστο επίπεδο του, δεν θα συγκεντρώσει άλλους πόντους έως ότου μειωθεί κάτω από το μέγιστο επίπεδο κατά τις επαναπεριστροφές. </w:t>
      </w:r>
    </w:p>
    <w:p w:rsidR="00382A87" w:rsidP="00382A87" w14:paraId="692231C6" w14:textId="77777777"/>
    <w:p w:rsidR="00382A87" w:rsidRPr="00382A87" w:rsidP="00382A87" w14:paraId="7C8299AB" w14:textId="5622DBE2">
      <w:pPr>
        <w:keepNext/>
        <w:keepLines/>
        <w:bidi w:val="0"/>
        <w:spacing w:before="40"/>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tl w:val="0"/>
          <w:lang w:val="el"/>
        </w:rPr>
        <w:t>Χρυσοί και Ασημένιοι Χαρακτήρες</w:t>
      </w:r>
    </w:p>
    <w:p w:rsidR="3CB6561B" w:rsidP="6369A657" w14:paraId="110DEF05" w14:textId="78F5684A">
      <w:r w:rsidR="2F003F79">
        <w:t xml:space="preserve"> </w:t>
      </w:r>
    </w:p>
    <w:p w:rsidR="2F003F79" w14:paraId="583D5296" w14:textId="2CA5900A">
      <w:pPr>
        <w:bidi w:val="0"/>
      </w:pPr>
      <w:r>
        <w:rPr>
          <w:rtl w:val="0"/>
          <w:lang w:val="el"/>
        </w:rPr>
        <w:t xml:space="preserve">Τα ασημένια σύμβολα κάνουν τα χαρακτηριστικά τους μόλις έρθουν στον πίνακα ή όταν ο αριθμός των επαναπεριστροφών επανέρχεται στο 3 όταν έρχονται νέα σύμβολα στον πίνακα. </w:t>
      </w:r>
    </w:p>
    <w:p w:rsidR="2F003F79" w14:paraId="1B422ABF" w14:textId="0FF06635">
      <w:pPr>
        <w:bidi w:val="0"/>
      </w:pPr>
      <w:r>
        <w:rPr>
          <w:rtl w:val="0"/>
          <w:lang w:val="el"/>
        </w:rPr>
        <w:t xml:space="preserve">Τα Λειτουργίες Χρυσό κάνουν τη λειτουργία τους μόλις έρθουν στον πίνακα, κάθε φορά που οι επαναπεριστροφές μετράνε ξανά στο 3 χωρίς κόστος δακτυλίου συλλογής και κατά τη διάρκεια όλων των άλλων επόμενων περιστροφών απομένει τουλάχιστον ένας δακτύλιος συλλογής για αυτόν τον χαρακτήρα. </w:t>
      </w:r>
    </w:p>
    <w:p w:rsidR="2F003F79" w14:paraId="4DE0BDB5" w14:textId="445C1E69">
      <w:pPr>
        <w:bidi w:val="0"/>
      </w:pPr>
      <w:r>
        <w:rPr>
          <w:rtl w:val="0"/>
          <w:lang w:val="el"/>
        </w:rPr>
        <w:t>Όταν ένας μετρητής συλλογής Χρυσός φτάσει το 0, ο αντίστοιχος χρυσός χαρακτήρας στους κυλίνδρους θα ενεργοποιήσει τη λειτουργία του μόνο στις επανεπιστροφής καθώς δεν έχουν κόστος μετρητή.</w:t>
      </w:r>
    </w:p>
    <w:p w:rsidR="00382A87" w:rsidRPr="00382A87" w:rsidP="00382A87" w14:paraId="2795E53C" w14:textId="77777777"/>
    <w:p w:rsidR="005154AF" w:rsidP="005154AF" w14:paraId="3B1A6CD6" w14:textId="69A75A94">
      <w:pPr>
        <w:pStyle w:val="Heading2"/>
        <w:bidi w:val="0"/>
      </w:pPr>
      <w:bookmarkStart w:id="0" w:name="_Hlk141106024"/>
      <w:r>
        <w:rPr>
          <w:rtl w:val="0"/>
          <w:lang w:val="el"/>
        </w:rPr>
        <w:t xml:space="preserve">Μπόνους επανεπιστροφών περιπέτειας </w:t>
      </w:r>
    </w:p>
    <w:bookmarkEnd w:id="0"/>
    <w:p w:rsidR="093DBA76" w:rsidP="6369A657" w14:paraId="3965512C" w14:textId="312EBE22">
      <w:r w:rsidR="7C24874E">
        <w:t xml:space="preserve"> </w:t>
      </w:r>
    </w:p>
    <w:p w:rsidR="7C24874E" w14:paraId="6CF45AB1" w14:textId="15124839">
      <w:pPr>
        <w:bidi w:val="0"/>
      </w:pPr>
      <w:r>
        <w:rPr>
          <w:rtl w:val="0"/>
          <w:lang w:val="el"/>
        </w:rPr>
        <w:t>Τα 3 σύμβολα μπόνους Scatters ενεργοποιούν το μπόνους. Όταν ξεκινήσει το Μπόνους, τα κανονικά σύμβολα μπόνους καρτών θα αποκαλύψουν πολλαπλασιαστές κερδών και τυχόν Scatters μπόνους χαρακτηριστικών που προσγειώθηκαν θα ενεργοποιήσουν τη λειτουργία της μετά την πρώτη περιστροφή.</w:t>
      </w:r>
    </w:p>
    <w:p w:rsidR="3ECF0568" w:rsidP="3ECF0568" w14:paraId="356B476A" w14:textId="7C85B34F"/>
    <w:p w:rsidR="7C24874E" w14:paraId="74508D2F" w14:textId="3302E2E4">
      <w:pPr>
        <w:bidi w:val="0"/>
      </w:pPr>
      <w:r>
        <w:rPr>
          <w:rtl w:val="0"/>
          <w:lang w:val="el"/>
        </w:rPr>
        <w:t>Το παιχνίδι θα ξεκινήσει με όλες τις κενές θέσεις συμβόλων να επαναστρέφονται 3 φορές. Εάν τουλάχιστον ένα πρόσθετο σύμβολο προσγειωθεί σε μια θέση κυλίνδρου, οι επαναπεριστροφές επαναφέρονται στο 3.   Τα σύμβολα Ασημένια χαρακτήρων θα ενεργοποιήσουν το χαρακτηριστικό τους μετά από όλες τις περιστροφές επαναφοράς καθώς και από το γύρισμα όπου προσγειώνονται αρχικά. Τα Σύμβολα Χρυσού θα ενεργοποιήσουν τη λειτουργία τους στο γύρισμα όπου προσγειώνονται αρχικά, μετά από όλες τις επαναφορές περιστροφών χωρίς κόστος μετρητή, καθώς και μετά από όλες τις άλλες επόμενες περιστροφές με κόστος μίας συλλογής χρυσού δαχτυλιδιού μέχρι ο αριθμός των συλλογών να φτάσει το 0.</w:t>
      </w:r>
    </w:p>
    <w:p w:rsidR="3ECF0568" w:rsidP="3ECF0568" w14:paraId="5CB0F248" w14:textId="5A7AD7AE"/>
    <w:p w:rsidR="7C24874E" w14:paraId="3741399B" w14:textId="7CF53E64">
      <w:pPr>
        <w:bidi w:val="0"/>
      </w:pPr>
      <w:r>
        <w:rPr>
          <w:rtl w:val="0"/>
          <w:lang w:val="el"/>
        </w:rPr>
        <w:t>Σε περίπτωση ταυτόχρονης ενεργοποίησης πολλαπλών λειτουργιών, η ενεργοποίηση της λειτουργίας θα βρίσκεται σε ουρά διαδοχικά με την ακόλουθη σειρά: Ασημί Λευκό Κουνέλι, Κάμπια, Χρυσή Κάμπια, Γάτα Τσεσάϊρ, Χρυσή Γάτα Τσεσάϊρ, Καπελλάς, Χρυσός Καπελλάς, Ασημένια Αλίκη, Βασίλισσα, Μανιτάρι.</w:t>
      </w:r>
    </w:p>
    <w:p w:rsidR="00E65FDA" w:rsidP="005154AF" w14:paraId="61862098" w14:textId="77777777"/>
    <w:p w:rsidR="093DBA76" w:rsidP="6369A657" w14:paraId="07FC7E98" w14:textId="5D4DFABE">
      <w:r w:rsidR="3C944569">
        <w:t xml:space="preserve"> </w:t>
      </w:r>
    </w:p>
    <w:p w:rsidR="3C944569" w14:paraId="7F8CBBDF" w14:textId="77658560">
      <w:pPr>
        <w:bidi w:val="0"/>
      </w:pPr>
      <w:r>
        <w:rPr>
          <w:rtl w:val="0"/>
          <w:lang w:val="el"/>
        </w:rPr>
        <w:t>Επιπλέον, η Ασημένια Αλίκη μπορεί να ενεργοποιήσει ή να ενεργοποιήσει ξανά τα χαρακτηριστικά οποιουδήποτε από τους χαρακτήρες στην οθόνη, της Γάτας Τσεσάϊρ, του Καπελλάς, της Κάμπια, της Χρυσή Γάτα Τσεσάϊρ, του Χρυσός Καπελλάς και της Χρυσή Κάμπια.</w:t>
      </w:r>
    </w:p>
    <w:p w:rsidR="3C944569" w14:paraId="5376363F" w14:textId="0AF4D10C">
      <w:pPr>
        <w:bidi w:val="0"/>
      </w:pPr>
      <w:r>
        <w:rPr>
          <w:rtl w:val="0"/>
          <w:lang w:val="el"/>
        </w:rPr>
        <w:t xml:space="preserve">Τα σύμβολα καρτών και τα σύμβολα χαρακτηριστικών εκτός από το χρυσό και το ασήμι θα αποκοιμηθούν μετά την προσγείωση και την εκτέλεση του χαρακτηριστικού τους. Τα σύμβολα που βρίσκονται σε κατάσταση ύπνου είτε δεν έχουν κάποιο χαρακτηριστικό είτε δεν θα ενεργοποιήσουν ξανά την αρχική τους λειτουργία, εκτός εάν η Αλίκη αφυπνίσει το σύμβολο για να ενεργοποιηθεί, οπότε θα ξανακοιμηθεί αφού εκτελέσει ξανά τη λειτουργία. </w:t>
      </w:r>
    </w:p>
    <w:p w:rsidR="3C944569" w14:paraId="58F1D59F" w14:textId="38D6539C">
      <w:pPr>
        <w:bidi w:val="0"/>
      </w:pPr>
      <w:r>
        <w:rPr>
          <w:rtl w:val="0"/>
          <w:lang w:val="el"/>
        </w:rPr>
        <w:t>Το μπόνους τελειώνει όταν οι επαναλήψεις φτάσουν στο 0 ή όταν όλες οι κενές θέσεις γεμίσουν με σύμβολα. Τα πιθανά σύμβολα που μπορούν να προσγειωθούν στο μπόνους και τα χαρακτηριστικά τους είναι τα εξής:</w:t>
      </w:r>
    </w:p>
    <w:p w:rsidR="005154AF" w:rsidP="005154AF" w14:paraId="352D3D57" w14:textId="23970B53"/>
    <w:p w:rsidR="005154AF" w:rsidP="005154AF" w14:paraId="588B4805" w14:textId="77777777">
      <w:pPr>
        <w:bidi w:val="0"/>
      </w:pPr>
      <w:r>
        <w:rPr>
          <w:rtl w:val="0"/>
          <w:lang w:val="el"/>
        </w:rPr>
        <w:t>Κάρτες</w:t>
      </w:r>
    </w:p>
    <w:p w:rsidR="005154AF" w:rsidP="005154AF" w14:paraId="7256D6EF" w14:textId="77777777">
      <w:pPr>
        <w:pStyle w:val="ListParagraph"/>
        <w:numPr>
          <w:ilvl w:val="0"/>
          <w:numId w:val="14"/>
        </w:numPr>
        <w:bidi w:val="0"/>
      </w:pPr>
      <w:r>
        <w:rPr>
          <w:rtl w:val="0"/>
          <w:lang w:val="el"/>
        </w:rPr>
        <w:t>Βραβεία από 1 έως 10x</w:t>
      </w:r>
    </w:p>
    <w:p w:rsidR="005154AF" w:rsidP="26C8555C" w14:paraId="610EC16E" w14:textId="3F35E430"/>
    <w:p w:rsidR="005154AF" w:rsidP="005154AF" w14:paraId="0E1F7773" w14:textId="77777777">
      <w:pPr>
        <w:bidi w:val="0"/>
      </w:pPr>
      <w:r>
        <w:rPr>
          <w:rtl w:val="0"/>
          <w:lang w:val="el"/>
        </w:rPr>
        <w:t>Γάτα Τσεσάϊρ</w:t>
      </w:r>
    </w:p>
    <w:p w:rsidR="093DBA76" w:rsidP="3ECF0568" w14:paraId="5E8EC3E3" w14:textId="2F736DDF">
      <w:pPr>
        <w:pStyle w:val="ListParagraph"/>
        <w:numPr>
          <w:ilvl w:val="0"/>
          <w:numId w:val="14"/>
        </w:numPr>
        <w:bidi w:val="0"/>
      </w:pPr>
      <w:r w:rsidR="7451DFE1">
        <w:rPr>
          <w:rtl w:val="0"/>
          <w:lang w:val="el"/>
        </w:rPr>
        <w:t xml:space="preserve"> Βραβεία από 1 έως 10x. Επιλέγει τυχαία από 1 έως 100% των συμβόλων στην οθόνη και διπλασιάζει τα ποσά τους</w:t>
      </w:r>
    </w:p>
    <w:p w:rsidR="005154AF" w:rsidP="005154AF" w14:paraId="0147AE0E" w14:textId="77777777"/>
    <w:p w:rsidR="005154AF" w:rsidP="005154AF" w14:paraId="35ED0E2D" w14:textId="77777777">
      <w:pPr>
        <w:bidi w:val="0"/>
      </w:pPr>
      <w:r>
        <w:rPr>
          <w:rtl w:val="0"/>
          <w:lang w:val="el"/>
        </w:rPr>
        <w:t>Κάμπια</w:t>
      </w:r>
    </w:p>
    <w:p w:rsidR="093DBA76" w:rsidP="3ECF0568" w14:paraId="2495BD19" w14:textId="7E03642E">
      <w:pPr>
        <w:pStyle w:val="ListParagraph"/>
        <w:numPr>
          <w:ilvl w:val="0"/>
          <w:numId w:val="14"/>
        </w:numPr>
        <w:bidi w:val="0"/>
      </w:pPr>
      <w:r w:rsidR="3633EEFC">
        <w:rPr>
          <w:rtl w:val="0"/>
          <w:lang w:val="el"/>
        </w:rPr>
        <w:t xml:space="preserve"> Βραβεία από 1 έως 10x. Αυξάνει τις τιμές όλων των άλλων συμβόλων από +1 σε +5.</w:t>
      </w:r>
    </w:p>
    <w:p w:rsidR="005154AF" w:rsidP="005154AF" w14:paraId="25E20874" w14:textId="77777777"/>
    <w:p w:rsidR="005154AF" w:rsidP="005154AF" w14:paraId="6B6B240D" w14:textId="77777777">
      <w:pPr>
        <w:bidi w:val="0"/>
      </w:pPr>
      <w:r>
        <w:rPr>
          <w:rtl w:val="0"/>
          <w:lang w:val="el"/>
        </w:rPr>
        <w:t>Καπελλάς</w:t>
      </w:r>
    </w:p>
    <w:p w:rsidR="093DBA76" w:rsidP="3ECF0568" w14:paraId="34A5C80F" w14:textId="0CF89EAD">
      <w:pPr>
        <w:pStyle w:val="ListParagraph"/>
        <w:numPr>
          <w:ilvl w:val="0"/>
          <w:numId w:val="14"/>
        </w:numPr>
        <w:bidi w:val="0"/>
      </w:pPr>
      <w:r w:rsidR="1485E386">
        <w:rPr>
          <w:rtl w:val="0"/>
          <w:lang w:val="el"/>
        </w:rPr>
        <w:t xml:space="preserve"> Βραβεία από 1 έως 10x. Συλλέγει τις τιμές όλων των άλλων συμβόλων και τις προσθέτει στα δικά του</w:t>
      </w:r>
    </w:p>
    <w:p w:rsidR="005154AF" w:rsidP="005154AF" w14:paraId="740F85E9" w14:textId="77777777"/>
    <w:p w:rsidR="005154AF" w:rsidP="005154AF" w14:paraId="12913794" w14:textId="77777777">
      <w:pPr>
        <w:bidi w:val="0"/>
      </w:pPr>
      <w:r>
        <w:rPr>
          <w:rtl w:val="0"/>
          <w:lang w:val="el"/>
        </w:rPr>
        <w:t>Μανιτάρι</w:t>
      </w:r>
    </w:p>
    <w:p w:rsidR="62294323" w:rsidP="3ECF0568" w14:paraId="30DF05FF" w14:textId="3C7CA5AE">
      <w:pPr>
        <w:pStyle w:val="ListParagraph"/>
        <w:numPr>
          <w:ilvl w:val="0"/>
          <w:numId w:val="14"/>
        </w:numPr>
        <w:bidi w:val="0"/>
      </w:pPr>
      <w:r w:rsidR="18FA30C2">
        <w:rPr>
          <w:rtl w:val="0"/>
          <w:lang w:val="el"/>
        </w:rPr>
        <w:t xml:space="preserve"> Βραβεία από 1 έως 10x. Αποκαλύπτει μια ολόκληρη επιπλέον σειρά θέσεων συμβόλων</w:t>
      </w:r>
    </w:p>
    <w:p w:rsidR="005154AF" w:rsidP="005154AF" w14:paraId="794AEB39" w14:textId="77777777"/>
    <w:p w:rsidR="005154AF" w:rsidP="005154AF" w14:paraId="4A2EE710" w14:textId="77777777">
      <w:pPr>
        <w:bidi w:val="0"/>
      </w:pPr>
      <w:r>
        <w:rPr>
          <w:rtl w:val="0"/>
          <w:lang w:val="el"/>
        </w:rPr>
        <w:t xml:space="preserve">Βασίλισσα </w:t>
      </w:r>
    </w:p>
    <w:p w:rsidR="005154AF" w:rsidP="005154AF" w14:paraId="0463264F" w14:textId="67E85A96">
      <w:pPr>
        <w:pStyle w:val="ListParagraph"/>
        <w:numPr>
          <w:ilvl w:val="0"/>
          <w:numId w:val="14"/>
        </w:numPr>
        <w:bidi w:val="0"/>
      </w:pPr>
      <w:r w:rsidR="77680229">
        <w:rPr>
          <w:rtl w:val="0"/>
          <w:lang w:val="el"/>
        </w:rPr>
        <w:t xml:space="preserve"> Βραβεία από 1 έως 10x. Σκοτώνει όλα τα σύμβολα καρτών, συλλέγοντας τις τιμές τους και ανοίγοντας θέσεις για νέα σύμβολα </w:t>
      </w:r>
    </w:p>
    <w:p w:rsidR="005154AF" w:rsidP="005154AF" w14:paraId="6AC161D7" w14:textId="77777777"/>
    <w:p w:rsidR="005154AF" w:rsidP="005154AF" w14:paraId="17D35757" w14:textId="77777777">
      <w:pPr>
        <w:bidi w:val="0"/>
      </w:pPr>
      <w:r>
        <w:rPr>
          <w:rtl w:val="0"/>
          <w:lang w:val="el"/>
        </w:rPr>
        <w:t>ΑΣΗΜΙ Λευκό Κουνέλι</w:t>
      </w:r>
    </w:p>
    <w:p w:rsidR="2BEDD415" w:rsidP="3ECF0568" w14:paraId="245FEF09" w14:textId="3958AA1B">
      <w:pPr>
        <w:pStyle w:val="ListParagraph"/>
        <w:numPr>
          <w:ilvl w:val="0"/>
          <w:numId w:val="14"/>
        </w:numPr>
        <w:bidi w:val="0"/>
      </w:pPr>
      <w:r w:rsidR="5B7D11B9">
        <w:rPr>
          <w:rtl w:val="0"/>
          <w:lang w:val="el"/>
        </w:rPr>
        <w:t xml:space="preserve"> Βραβεία από 1 έως 10x. Αυξάνει την ποσότητα των επαναπεριστροφών κατά 1. Εμφανίζεται κάθε φορά που επαναφέρονται οι επαναπεριστροφές</w:t>
      </w:r>
    </w:p>
    <w:p w:rsidR="005154AF" w:rsidP="005154AF" w14:paraId="6B6286A2" w14:textId="77777777"/>
    <w:p w:rsidR="005154AF" w:rsidP="005154AF" w14:paraId="3DD3ED09" w14:textId="77777777">
      <w:pPr>
        <w:bidi w:val="0"/>
      </w:pPr>
      <w:r>
        <w:rPr>
          <w:rtl w:val="0"/>
          <w:lang w:val="el"/>
        </w:rPr>
        <w:t>ΑΣΗΜΈΝΙΑ Αλίκη</w:t>
      </w:r>
    </w:p>
    <w:p w:rsidR="093DBA76" w:rsidP="3ECF0568" w14:paraId="12565788" w14:textId="12A345F2">
      <w:pPr>
        <w:pStyle w:val="ListParagraph"/>
        <w:numPr>
          <w:ilvl w:val="0"/>
          <w:numId w:val="14"/>
        </w:numPr>
        <w:bidi w:val="0"/>
      </w:pPr>
      <w:r w:rsidR="2E64D575">
        <w:rPr>
          <w:rtl w:val="0"/>
          <w:lang w:val="el"/>
        </w:rPr>
        <w:t xml:space="preserve"> Βραβεία από 1 έως 10x. Αλληλεπιδρά με τουλάχιστον 1 χαρακτήρα έως και το 100% των χαρακτήρων, εκτελώντας ξανά τα χαρακτηριστικά τους. Εμφανίζεται κάθε φορά που επαναφέρονται οι επαναπεριστροφές</w:t>
      </w:r>
    </w:p>
    <w:p w:rsidR="005154AF" w:rsidP="005154AF" w14:paraId="612F0890" w14:textId="77777777"/>
    <w:p w:rsidR="005154AF" w:rsidP="005154AF" w14:paraId="1568FBA2" w14:textId="77777777">
      <w:pPr>
        <w:bidi w:val="0"/>
      </w:pPr>
      <w:r>
        <w:rPr>
          <w:rtl w:val="0"/>
          <w:lang w:val="el"/>
        </w:rPr>
        <w:t>ΧΡΥΣΉ Γάτα Τσεσάϊρ</w:t>
      </w:r>
    </w:p>
    <w:p w:rsidR="0678EEB6" w:rsidP="3ECF0568" w14:paraId="55D238E8" w14:textId="33C0CC96">
      <w:pPr>
        <w:pStyle w:val="ListParagraph"/>
        <w:numPr>
          <w:ilvl w:val="0"/>
          <w:numId w:val="14"/>
        </w:numPr>
        <w:bidi w:val="0"/>
        <w:rPr>
          <w:rFonts w:ascii="Calibri" w:eastAsia="Calibri" w:hAnsi="Calibri" w:cs="Calibri"/>
          <w:noProof w:val="0"/>
          <w:sz w:val="22"/>
          <w:szCs w:val="22"/>
          <w:lang w:val="en-GB"/>
        </w:rPr>
      </w:pPr>
      <w:r w:rsidRPr="6369A657" w:rsidR="2E683715">
        <w:rPr>
          <w:rFonts w:ascii="Calibri" w:eastAsia="Calibri" w:hAnsi="Calibri" w:cs="Calibri"/>
          <w:noProof w:val="0"/>
          <w:sz w:val="22"/>
          <w:szCs w:val="22"/>
          <w:rtl w:val="0"/>
          <w:lang w:val="el"/>
        </w:rPr>
        <w:t>Βραβεία από 1 έως 10x. Επιλέγει τυχαία από 1 έως 100% των συμβόλων στην οθόνη και διπλασιάζει τα ποσά τους. Το χαρακτηριστικό ενεργοποιείται ξανά κάθε φορά που επαναφέρεται ο αριθμός στροφών. Επίσης ενεργοποιείται ξανά σε όλες τις άλλες επαναλήψεις, ενώ παραμένει τουλάχιστον ένα χρυσό δαχτυλίδι</w:t>
      </w:r>
    </w:p>
    <w:p w:rsidR="005154AF" w:rsidP="005154AF" w14:paraId="0AC7C889" w14:textId="77777777"/>
    <w:p w:rsidR="005154AF" w:rsidP="005154AF" w14:paraId="2D64E80B" w14:textId="77777777">
      <w:pPr>
        <w:bidi w:val="0"/>
      </w:pPr>
      <w:r>
        <w:rPr>
          <w:rtl w:val="0"/>
          <w:lang w:val="el"/>
        </w:rPr>
        <w:t>ΧΡΥΣΟΣ Καπελλάς</w:t>
      </w:r>
    </w:p>
    <w:p w:rsidR="4E48E284" w:rsidP="3ECF0568" w14:paraId="4E7482E9" w14:textId="46A7091E">
      <w:pPr>
        <w:pStyle w:val="ListParagraph"/>
        <w:numPr>
          <w:ilvl w:val="0"/>
          <w:numId w:val="14"/>
        </w:numPr>
        <w:bidi w:val="0"/>
        <w:rPr>
          <w:rFonts w:ascii="Calibri" w:eastAsia="Calibri" w:hAnsi="Calibri" w:cs="Calibri"/>
          <w:noProof w:val="0"/>
          <w:sz w:val="22"/>
          <w:szCs w:val="22"/>
          <w:lang w:val="en-GB"/>
        </w:rPr>
      </w:pPr>
      <w:r w:rsidRPr="6369A657" w:rsidR="3174CBB2">
        <w:rPr>
          <w:rFonts w:ascii="Calibri" w:eastAsia="Calibri" w:hAnsi="Calibri" w:cs="Calibri"/>
          <w:noProof w:val="0"/>
          <w:sz w:val="22"/>
          <w:szCs w:val="22"/>
          <w:rtl w:val="0"/>
          <w:lang w:val="el"/>
        </w:rPr>
        <w:t>Βραβεία από 1 έως 10x. Συλλέγει τις τιμές όλων των άλλων συμβόλων και τις προσθέτει στα δικά του. Το χαρακτηριστικό ενεργοποιείται ξανά κάθε φορά που επαναφέρεται ο αριθμός στροφών. Επίσης ενεργοποιείται ξανά σε όλες τις άλλες επαναλήψεις, ενώ παραμένει τουλάχιστον ένα χρυσό δαχτυλίδι</w:t>
      </w:r>
    </w:p>
    <w:p w:rsidR="005154AF" w:rsidP="26C8555C" w14:paraId="4E6BF557" w14:textId="3688DECA">
      <w:pPr>
        <w:ind w:left="0"/>
      </w:pPr>
    </w:p>
    <w:p w:rsidR="005154AF" w:rsidP="005154AF" w14:paraId="1EAFF0CF" w14:textId="77777777">
      <w:pPr>
        <w:bidi w:val="0"/>
      </w:pPr>
      <w:r>
        <w:rPr>
          <w:rtl w:val="0"/>
          <w:lang w:val="el"/>
        </w:rPr>
        <w:t xml:space="preserve">ΧΡΥΣΉ Κάμπια </w:t>
      </w:r>
    </w:p>
    <w:p w:rsidR="55149FFB" w:rsidP="3ECF0568" w14:paraId="0C854BB4" w14:textId="788407D1">
      <w:pPr>
        <w:pStyle w:val="ListParagraph"/>
        <w:numPr>
          <w:ilvl w:val="0"/>
          <w:numId w:val="14"/>
        </w:numPr>
        <w:bidi w:val="0"/>
        <w:rPr>
          <w:rFonts w:ascii="Calibri" w:eastAsia="Calibri" w:hAnsi="Calibri" w:cs="Calibri"/>
          <w:noProof w:val="0"/>
          <w:sz w:val="22"/>
          <w:szCs w:val="22"/>
          <w:lang w:val="en-GB"/>
        </w:rPr>
      </w:pPr>
      <w:r w:rsidRPr="6369A657" w:rsidR="63155F9D">
        <w:rPr>
          <w:rFonts w:ascii="Calibri" w:eastAsia="Calibri" w:hAnsi="Calibri" w:cs="Calibri"/>
          <w:noProof w:val="0"/>
          <w:sz w:val="22"/>
          <w:szCs w:val="22"/>
          <w:rtl w:val="0"/>
          <w:lang w:val="el"/>
        </w:rPr>
        <w:t>Βραβεία από 1 έως 10x. Αυξάνει τις τιμές όλων των άλλων συμβόλων από +1 σε +5. Το χαρακτηριστικό ενεργοποιείται ξανά κάθε φορά που επαναφέρεται ο αριθμός στροφών. Επίσης ενεργοποιείται ξανά σε όλες τις άλλες επαναλήψεις, ενώ παραμένει τουλάχιστον ένα χρυσό δαχτυλίδι</w:t>
      </w:r>
    </w:p>
    <w:p w:rsidR="005154AF" w:rsidP="26C8555C" w14:paraId="1C3B7349" w14:textId="4C8E46A1">
      <w:pPr>
        <w:ind w:left="0"/>
      </w:pPr>
    </w:p>
    <w:p w:rsidR="1F19269E" w14:paraId="61D879A1" w14:textId="453E2D02">
      <w:pPr>
        <w:bidi w:val="0"/>
      </w:pPr>
      <w:r w:rsidR="3C2319B3">
        <w:rPr>
          <w:rtl w:val="0"/>
          <w:lang w:val="el"/>
        </w:rPr>
        <w:t xml:space="preserve"> Το Ασημί Λευκό Κουνέλι, το Ασημένια Αλίκη, η Χρυσή Γάτα Τσεσάϊρ, το Χρυσός Καπελλάς, η Χρυσή Κάμπια και το Μανιτάρι μπορούν να εμφανίζονται το πολύ ένα ανά μπόνους. Όλα τα άλλα σύμβολα μπορούν να εμφανιστούν πολλές φορές σε διαφορετικούς κυλίνδρους.</w:t>
      </w:r>
    </w:p>
    <w:p w:rsidR="005154AF" w:rsidP="005154AF" w14:paraId="31F94283" w14:textId="5C230A9D">
      <w:r w:rsidR="4B63C17D">
        <w:t xml:space="preserve"> </w:t>
      </w:r>
    </w:p>
    <w:p w:rsidR="005154AF" w:rsidP="005154AF" w14:paraId="166A7B46" w14:textId="54EA8A5E">
      <w:pPr>
        <w:pStyle w:val="Heading2"/>
        <w:bidi w:val="0"/>
      </w:pPr>
      <w:r>
        <w:rPr>
          <w:rtl w:val="0"/>
          <w:lang w:val="el"/>
        </w:rPr>
        <w:t>Αγορά μπόνους</w:t>
      </w:r>
    </w:p>
    <w:p w:rsidR="005154AF" w:rsidP="6369A657" w14:paraId="44CB1655" w14:textId="5F3F2EF4">
      <w:pPr>
        <w:bidi w:val="0"/>
        <w:rPr>
          <w:rFonts w:ascii="Calibri" w:eastAsia="Calibri" w:hAnsi="Calibri" w:cs="Calibri"/>
          <w:noProof w:val="0"/>
          <w:sz w:val="24"/>
          <w:szCs w:val="24"/>
          <w:lang w:val="en-US"/>
        </w:rPr>
      </w:pPr>
      <w:r>
        <w:rPr>
          <w:rtl w:val="0"/>
          <w:lang w:val="el"/>
        </w:rPr>
        <w:t xml:space="preserve">Κάντε κλικ στο μπόνους αγοράς φλιτζανιού τσαγιού και επιλέξτε μία από τις 4 επιλογές μπόνους αγοράς. </w:t>
      </w:r>
      <w:r w:rsidRPr="6369A657" w:rsidR="58A0CF7B">
        <w:rPr>
          <w:rFonts w:ascii="Segoe UI" w:eastAsia="Segoe UI" w:hAnsi="Segoe UI" w:cs="Segoe UI"/>
          <w:b w:val="0"/>
          <w:bCs w:val="0"/>
          <w:i w:val="0"/>
          <w:iCs w:val="0"/>
          <w:caps w:val="0"/>
          <w:smallCaps w:val="0"/>
          <w:noProof w:val="0"/>
          <w:color w:val="172B4D"/>
          <w:sz w:val="21"/>
          <w:szCs w:val="21"/>
          <w:rtl w:val="0"/>
          <w:lang w:val="el"/>
        </w:rPr>
        <w:t>3 μπόνους Scatters ενεργοποιούν το μπόνους</w:t>
      </w:r>
      <w:r>
        <w:rPr>
          <w:rtl w:val="0"/>
          <w:lang w:val="el"/>
        </w:rPr>
        <w:t>.</w:t>
      </w:r>
    </w:p>
    <w:p w:rsidR="005154AF" w:rsidP="005154AF" w14:paraId="2D40A86A" w14:textId="2489C36A"/>
    <w:p w:rsidR="06E13F50" w14:paraId="7796FEBC" w14:textId="11E4A9FD">
      <w:pPr>
        <w:bidi w:val="0"/>
      </w:pPr>
      <w:r w:rsidR="65D9A3EA">
        <w:rPr>
          <w:rtl w:val="0"/>
          <w:lang w:val="el"/>
        </w:rPr>
        <w:t>Μπόνους αγοράς 4 επαναπεριστροφών</w:t>
      </w:r>
    </w:p>
    <w:p w:rsidR="65D9A3EA" w:rsidP="6369A657" w14:paraId="79D140CB" w14:textId="0D045BEF">
      <w:pPr>
        <w:pStyle w:val="ListParagraph"/>
        <w:numPr>
          <w:ilvl w:val="0"/>
          <w:numId w:val="14"/>
        </w:numPr>
        <w:suppressLineNumbers w:val="0"/>
        <w:bidi w:val="0"/>
        <w:spacing w:before="0" w:beforeAutospacing="0" w:after="0" w:afterAutospacing="0" w:line="259" w:lineRule="auto"/>
        <w:ind w:left="720" w:right="0" w:hanging="360"/>
        <w:jc w:val="left"/>
      </w:pPr>
      <w:r w:rsidR="30C783C2">
        <w:rPr>
          <w:rtl w:val="0"/>
          <w:lang w:val="el"/>
        </w:rPr>
        <w:t xml:space="preserve"> Το μπόνους εγγυάται 1 χρυσό χαρακτήρα στην αρχή του μπόνους</w:t>
      </w:r>
    </w:p>
    <w:p w:rsidR="65D9A3EA" w:rsidP="3ECF0568" w14:paraId="377A4A73" w14:textId="21201CDF">
      <w:pPr>
        <w:pStyle w:val="ListParagraph"/>
        <w:numPr>
          <w:ilvl w:val="0"/>
          <w:numId w:val="14"/>
        </w:numPr>
        <w:bidi w:val="0"/>
      </w:pPr>
      <w:r w:rsidR="289CEB42">
        <w:rPr>
          <w:rtl w:val="0"/>
          <w:lang w:val="el"/>
        </w:rPr>
        <w:t xml:space="preserve"> Το μπόνους ξεκινά με 4 αρχικές περιστροφές που επαναφέρονται σε 4 κάθε φορά που τουλάχιστον ένα επιπλέον σύμβολο προσγειώνεται κατά τη διάρκεια του μπόνους</w:t>
      </w:r>
    </w:p>
    <w:p w:rsidR="06E13F50" w:rsidP="39A16A77" w14:paraId="75282406" w14:textId="4529DD87">
      <w:pPr>
        <w:pStyle w:val="ListParagraph"/>
        <w:numPr>
          <w:ilvl w:val="0"/>
          <w:numId w:val="14"/>
        </w:numPr>
        <w:bidi w:val="0"/>
      </w:pPr>
      <w:r w:rsidR="6905D28F">
        <w:rPr>
          <w:rtl w:val="0"/>
          <w:lang w:val="el"/>
        </w:rPr>
        <w:t xml:space="preserve"> Όλα τα Δαχτυλίδια της Συλλογής Χρυσών χαρακτήρων έχουν οριστεί σε 5</w:t>
      </w:r>
    </w:p>
    <w:p w:rsidR="39A16A77" w:rsidP="39A16A77" w14:paraId="61E0C4B6" w14:textId="2B7F9A15"/>
    <w:p w:rsidR="005154AF" w:rsidP="005154AF" w14:paraId="541A6D9F" w14:textId="2499F199">
      <w:pPr>
        <w:bidi w:val="0"/>
      </w:pPr>
      <w:r w:rsidR="3C951C4C">
        <w:rPr>
          <w:rtl w:val="0"/>
          <w:lang w:val="el"/>
        </w:rPr>
        <w:t>Μπόνους αγοράς 3 επαναπεριστροφών</w:t>
      </w:r>
    </w:p>
    <w:p w:rsidR="06130C64" w:rsidP="26C8555C" w14:paraId="792FAC24" w14:textId="479E53E9">
      <w:pPr>
        <w:pStyle w:val="ListParagraph"/>
        <w:numPr>
          <w:ilvl w:val="0"/>
          <w:numId w:val="14"/>
        </w:numPr>
        <w:bidi w:val="0"/>
      </w:pPr>
      <w:r w:rsidR="3C0F4A82">
        <w:rPr>
          <w:rtl w:val="0"/>
          <w:lang w:val="el"/>
        </w:rPr>
        <w:t xml:space="preserve">  Το μπόνους εγγυάται 1 χρυσό χαρακτήρα στην αρχή του μπόνους</w:t>
      </w:r>
    </w:p>
    <w:p w:rsidR="093DBA76" w:rsidP="3ECF0568" w14:paraId="43D0BC58" w14:textId="6A7348CB">
      <w:pPr>
        <w:pStyle w:val="ListParagraph"/>
        <w:numPr>
          <w:ilvl w:val="0"/>
          <w:numId w:val="14"/>
        </w:numPr>
        <w:bidi w:val="0"/>
      </w:pPr>
      <w:r w:rsidR="6F941975">
        <w:rPr>
          <w:rtl w:val="0"/>
          <w:lang w:val="el"/>
        </w:rPr>
        <w:t xml:space="preserve"> Το μπόνους ξεκινά με 3 αρχικές περιστροφές που επαναφέρονται σε 3 κάθε φορά που τουλάχιστον ένα επιπλέον σύμβολο προσγειώνεται κατά τη διάρκεια του μπόνους</w:t>
      </w:r>
    </w:p>
    <w:p w:rsidR="12120FB2" w:rsidP="3ECF0568" w14:paraId="4515F0B2" w14:textId="741AF0E0">
      <w:pPr>
        <w:pStyle w:val="ListParagraph"/>
        <w:numPr>
          <w:ilvl w:val="0"/>
          <w:numId w:val="14"/>
        </w:numPr>
        <w:bidi w:val="0"/>
      </w:pPr>
      <w:r w:rsidR="662B9EFC">
        <w:rPr>
          <w:rtl w:val="0"/>
          <w:lang w:val="el"/>
        </w:rPr>
        <w:t xml:space="preserve"> Όλα τα Δαχτυλίδια της Συλλογής Χρυσών χαρακτήρων έχουν οριστεί σε 3</w:t>
      </w:r>
    </w:p>
    <w:p w:rsidR="005154AF" w:rsidP="005154AF" w14:paraId="2EAEA95A" w14:textId="77777777"/>
    <w:p w:rsidR="005154AF" w:rsidP="005154AF" w14:paraId="2D7CB2AD" w14:textId="5A463CFA">
      <w:pPr>
        <w:bidi w:val="0"/>
      </w:pPr>
      <w:r>
        <w:rPr>
          <w:rtl w:val="0"/>
          <w:lang w:val="el"/>
        </w:rPr>
        <w:t>Μπόνους αγοράς 2 επαναπεριστροφών</w:t>
      </w:r>
    </w:p>
    <w:p w:rsidR="2C9B54EA" w:rsidP="6369A657" w14:paraId="0D6FF0C2" w14:textId="7AF2458B">
      <w:pPr>
        <w:pStyle w:val="ListParagraph"/>
        <w:numPr>
          <w:ilvl w:val="0"/>
          <w:numId w:val="14"/>
        </w:numPr>
        <w:bidi w:val="0"/>
      </w:pPr>
      <w:r>
        <w:rPr>
          <w:rtl w:val="0"/>
          <w:lang w:val="el"/>
        </w:rPr>
        <w:t xml:space="preserve"> Το μπόνους εγγυάται 1 χρυσό χαρακτήρα στην αρχή του μπόνους</w:t>
      </w:r>
    </w:p>
    <w:p w:rsidR="005154AF" w:rsidP="005154AF" w14:paraId="29CCF4E7" w14:textId="0DEEB4C0">
      <w:pPr>
        <w:pStyle w:val="ListParagraph"/>
        <w:numPr>
          <w:ilvl w:val="0"/>
          <w:numId w:val="14"/>
        </w:numPr>
        <w:bidi w:val="0"/>
      </w:pPr>
      <w:r>
        <w:rPr>
          <w:rtl w:val="0"/>
          <w:lang w:val="el"/>
        </w:rPr>
        <w:t>Οι 2 αρχικές περιστροφές που επαναφέρονται σε 2 κάθε φορά που τουλάχιστον ένα επιπλέον σύμβολο προσγειώνεται κατά τη διάρκεια του μπόνους</w:t>
      </w:r>
    </w:p>
    <w:p w:rsidR="5081D174" w:rsidP="6A24DADD" w14:paraId="41E8517A" w14:textId="7D1CC1FD">
      <w:pPr>
        <w:pStyle w:val="ListParagraph"/>
        <w:numPr>
          <w:ilvl w:val="0"/>
          <w:numId w:val="14"/>
        </w:numPr>
        <w:bidi w:val="0"/>
      </w:pPr>
      <w:r>
        <w:rPr>
          <w:rtl w:val="0"/>
          <w:lang w:val="el"/>
        </w:rPr>
        <w:t>Όλα τα Δαχτυλίδια της Συλλογής Χρυσών χαρακτήρων έχουν οριστεί σε 2</w:t>
      </w:r>
    </w:p>
    <w:p w:rsidR="005154AF" w:rsidP="005154AF" w14:paraId="7C61C45B" w14:textId="661D1533"/>
    <w:p w:rsidR="005154AF" w:rsidP="005154AF" w14:paraId="502661D3" w14:textId="252A6C7D">
      <w:pPr>
        <w:bidi w:val="0"/>
      </w:pPr>
      <w:r>
        <w:rPr>
          <w:rtl w:val="0"/>
          <w:lang w:val="el"/>
        </w:rPr>
        <w:t>Μπόνους αγοράς 1 επαναπεριστροφή</w:t>
      </w:r>
    </w:p>
    <w:p w:rsidR="005154AF" w:rsidP="005154AF" w14:paraId="6B83B304" w14:textId="2D80D3CF">
      <w:pPr>
        <w:pStyle w:val="ListParagraph"/>
        <w:numPr>
          <w:ilvl w:val="0"/>
          <w:numId w:val="14"/>
        </w:numPr>
        <w:bidi w:val="0"/>
      </w:pPr>
      <w:r>
        <w:rPr>
          <w:rtl w:val="0"/>
          <w:lang w:val="el"/>
        </w:rPr>
        <w:t>1 αρχική περιστροφή που επαναφέρεται στο 1 κάθε φορά που τουλάχιστον ένα επιπλέον σύμβολο προσγειώνεται κατά τη διάρκεια του μπόνους</w:t>
      </w:r>
    </w:p>
    <w:p w:rsidR="61D02406" w:rsidP="6369A657" w14:paraId="501276FA" w14:textId="185FF374">
      <w:pPr>
        <w:pStyle w:val="ListParagraph"/>
        <w:numPr>
          <w:ilvl w:val="0"/>
          <w:numId w:val="14"/>
        </w:numPr>
        <w:bidi w:val="0"/>
        <w:rPr>
          <w:noProof w:val="0"/>
          <w:lang w:val="en-US"/>
        </w:rPr>
      </w:pPr>
      <w:r w:rsidRPr="6369A657">
        <w:rPr>
          <w:noProof w:val="0"/>
          <w:rtl w:val="0"/>
          <w:lang w:val="el"/>
        </w:rPr>
        <w:t>Όλα τα Δαχτυλίδια Χρυσός Χαρακτήρας συλλογής έχουν οριστεί στο 0.</w:t>
      </w:r>
    </w:p>
    <w:p w:rsidR="005154AF" w:rsidP="005154AF" w14:paraId="04C3371F" w14:textId="77777777"/>
    <w:p w:rsidR="61D02406" w:rsidP="6369A657" w14:paraId="2F1A32C4" w14:textId="0106203B">
      <w:pPr>
        <w:bidi w:val="0"/>
        <w:rPr>
          <w:rFonts w:ascii="Calibri" w:eastAsia="Calibri" w:hAnsi="Calibri" w:cs="Calibri"/>
          <w:noProof w:val="0"/>
          <w:sz w:val="24"/>
          <w:szCs w:val="24"/>
          <w:lang w:val="en-US"/>
        </w:rPr>
      </w:pPr>
      <w:r w:rsidRPr="14573817">
        <w:rPr>
          <w:rFonts w:ascii="Calibri" w:eastAsia="Calibri" w:hAnsi="Calibri" w:cs="Calibri"/>
          <w:noProof w:val="0"/>
          <w:sz w:val="24"/>
          <w:szCs w:val="24"/>
          <w:rtl w:val="0"/>
          <w:lang w:val="el"/>
        </w:rPr>
        <w:t>Το σύμβολο χρυσού εκτός από η Χρυσή Γάτα Τσεσάϊρ λειτουργεί ως σύμβολο Scatter στο μπόνους αγοράς.</w:t>
        <w:br/>
        <w:t>Χρυσά δαχτυλίδια που απομένουν δεν μεταφέρονται για το επόμενο παιχνίδι.</w:t>
      </w:r>
    </w:p>
    <w:p w:rsidR="6369A657" w:rsidP="6369A657" w14:paraId="075E3599" w14:textId="1722E372">
      <w:pPr>
        <w:rPr>
          <w:rFonts w:ascii="Calibri" w:eastAsia="Calibri" w:hAnsi="Calibri" w:cs="Calibri"/>
          <w:noProof w:val="0"/>
          <w:sz w:val="24"/>
          <w:szCs w:val="24"/>
          <w:lang w:val="en-US"/>
        </w:rPr>
      </w:pPr>
    </w:p>
    <w:p w:rsidR="005154AF" w:rsidRPr="005154AF" w:rsidP="005154AF" w14:paraId="078E26D2" w14:textId="3A3B8302">
      <w:pPr>
        <w:bidi w:val="0"/>
      </w:pPr>
      <w:r w:rsidR="2E81263C">
        <w:rPr>
          <w:rtl w:val="0"/>
          <w:lang w:val="el"/>
        </w:rPr>
        <w:t>Η λειτουργία Αγοράς μπορεί να μην είναι διαθέσιμη σε όλες τις αγορές.</w:t>
      </w:r>
    </w:p>
    <w:p w:rsidR="005154AF" w:rsidRPr="005154AF" w:rsidP="005154AF" w14:paraId="723D158A" w14:textId="3D4C196E">
      <w:pPr>
        <w:bidi w:val="0"/>
      </w:pPr>
      <w:r w:rsidR="2E81263C">
        <w:rPr>
          <w:rtl w:val="0"/>
          <w:lang w:val="el"/>
        </w:rPr>
        <w:t>Η λειτουργία Αγοράς μπορεί να έχει όρια στοιχημάτων σε ορισμένες αγορές.</w:t>
      </w:r>
    </w:p>
    <w:p w:rsidR="3ECF0568" w:rsidP="3ECF0568" w14:paraId="16013D90" w14:textId="3AEFF2F7"/>
    <w:p w:rsidR="26C8555C" w:rsidP="26C8555C" w14:paraId="2957719C" w14:textId="351BA560"/>
    <w:p w:rsidR="311C4EAB" w:rsidP="26C8555C" w14:paraId="473C4B62" w14:textId="09DA135C">
      <w:pPr>
        <w:pStyle w:val="Heading2"/>
        <w:bidi w:val="0"/>
        <w:spacing w:before="40" w:beforeAutospacing="0" w:after="0" w:afterAutospacing="0" w:line="259" w:lineRule="auto"/>
        <w:ind w:left="0" w:right="0"/>
        <w:jc w:val="left"/>
      </w:pPr>
      <w:r>
        <w:rPr>
          <w:rtl w:val="0"/>
          <w:lang w:val="el"/>
        </w:rPr>
        <w:t>Το μέγιστο κέρδος</w:t>
      </w:r>
    </w:p>
    <w:p w:rsidR="311C4EAB" w:rsidP="26C8555C" w14:paraId="59411185" w14:textId="77AAE7FF">
      <w:pPr>
        <w:bidi w:val="0"/>
      </w:pPr>
      <w:r>
        <w:rPr>
          <w:rtl w:val="0"/>
          <w:lang w:val="el"/>
        </w:rPr>
        <w:t>Το μέγιστο κέρδος κατά τη διάρκεια το μπόνους περιορίζεται στις 50.000 φορές το βασικό ποντάρισμα.  Εάν το μπόνους φτάσει σε αυτό το ποσό, η μέγιστη νίκη των 50.000 φορές πονταρίσματος απονέμεται στον παίκτη και το μπόνους τελειώνει.</w:t>
      </w:r>
    </w:p>
    <w:p w:rsidR="005154AF" w:rsidP="005154AF" w14:paraId="35E49BDD" w14:textId="1E3C3884"/>
    <w:p w:rsidR="005154AF" w:rsidP="005210B4" w14:paraId="0750E185" w14:textId="4F8BFD9E">
      <w:pPr>
        <w:pStyle w:val="Heading2"/>
        <w:bidi w:val="0"/>
      </w:pPr>
      <w:r>
        <w:rPr>
          <w:rtl w:val="0"/>
          <w:lang w:val="el"/>
        </w:rPr>
        <w:t xml:space="preserve">RTP </w:t>
      </w:r>
    </w:p>
    <w:p w:rsidR="005210B4" w:rsidRPr="005210B4" w:rsidP="005210B4" w14:paraId="76D811A7" w14:textId="554E062E">
      <w:pPr>
        <w:bidi w:val="0"/>
      </w:pPr>
      <w:r w:rsidR="0CFE12D9">
        <w:rPr>
          <w:rtl w:val="0"/>
          <w:lang w:val="el"/>
        </w:rPr>
        <w:t xml:space="preserve">Το θεωρητικό RTP του βασικού παιχνιδιού είναι 94,00%.  Το RTP των Επιλογών Μπόνους Αγοράς 1, 2, 3 και 4 είναι 94,06%, 94,16%, 93,97% και 93,82% Αντίστοιχα. </w:t>
      </w:r>
    </w:p>
    <w:p w:rsidR="3ECF0568" w:rsidP="3ECF0568" w14:paraId="3FDFA541" w14:textId="068B3A99"/>
    <w:p w:rsidR="3ECF0568" w:rsidP="3ECF0568" w14:paraId="0A48F89B" w14:textId="49842061"/>
    <w:p w:rsidR="3ECF0568" w:rsidP="3ECF0568" w14:paraId="51A83B8E" w14:textId="5CE6EEDD"/>
    <w:p w:rsidR="3ECF0568" w:rsidP="3ECF0568" w14:paraId="7164ACA6" w14:textId="650498A5"/>
    <w:p w:rsidR="12F9E2AA" w:rsidP="3ECF0568" w14:paraId="16215CED" w14:textId="0946F3EA">
      <w:pPr>
        <w:bidi w:val="0"/>
        <w:rPr>
          <w:b/>
          <w:bCs/>
        </w:rPr>
      </w:pPr>
      <w:r w:rsidRPr="3ECF0568">
        <w:rPr>
          <w:b/>
          <w:bCs/>
          <w:rtl w:val="0"/>
          <w:lang w:val="el"/>
        </w:rPr>
        <w:t xml:space="preserve">ΕΙΔΟΠΟΙΗΣΗ ΕΝΑΡΞΗΣ ΤΟΥ ΜΠΟΝΟΥΣ </w:t>
      </w:r>
    </w:p>
    <w:tbl>
      <w:tblPr>
        <w:tblStyle w:val="TableNormal"/>
        <w:tblW w:w="0" w:type="auto"/>
        <w:tblLayout w:type="fixed"/>
        <w:tblLook w:val="06A0"/>
      </w:tblPr>
      <w:tblGrid>
        <w:gridCol w:w="9360"/>
      </w:tblGrid>
      <w:tr w14:paraId="3EEC7BD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BED94BE" w14:textId="5030E5DA">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ΧΡΥΣΉ ΚΆΜΠΙΑ</w:t>
            </w:r>
          </w:p>
        </w:tc>
      </w:tr>
      <w:tr w14:paraId="2F9226E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2504E57" w14:textId="03E3C1F0">
            <w:pPr>
              <w:bidi w:val="0"/>
              <w:spacing w:before="0" w:beforeAutospacing="0" w:after="0" w:afterAutospacing="0"/>
            </w:pPr>
            <w:r w:rsidRPr="3ECF0568">
              <w:rPr>
                <w:rFonts w:ascii="Calibri" w:eastAsia="Calibri" w:hAnsi="Calibri" w:cs="Calibri"/>
                <w:b w:val="0"/>
                <w:bCs w:val="0"/>
                <w:i w:val="0"/>
                <w:iCs w:val="0"/>
                <w:strike w:val="0"/>
                <w:dstrike w:val="0"/>
                <w:sz w:val="22"/>
                <w:szCs w:val="22"/>
                <w:u w:val="none"/>
                <w:rtl w:val="0"/>
                <w:lang w:val="el"/>
              </w:rPr>
              <w:t xml:space="preserve">Ξαναενεργοποιεί αυτόματα κατά την επαναφορά επαναφοράς και κάθε άλλη περιστροφή όπου απομένει τουλάχιστον 1 χρυσός δακτύλιος </w:t>
            </w:r>
          </w:p>
        </w:tc>
      </w:tr>
    </w:tbl>
    <w:p w:rsidR="3ECF0568" w:rsidP="3ECF0568" w14:paraId="31E203B9" w14:textId="308C35E4"/>
    <w:tbl>
      <w:tblPr>
        <w:tblStyle w:val="TableNormal"/>
        <w:tblW w:w="0" w:type="auto"/>
        <w:tblLayout w:type="fixed"/>
        <w:tblLook w:val="06A0"/>
      </w:tblPr>
      <w:tblGrid>
        <w:gridCol w:w="9360"/>
      </w:tblGrid>
      <w:tr w14:paraId="00E70A8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E2F199A" w14:textId="7E9E72C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ΧΡΥΣΟΣ ΚΑΠΕΛΛΆΣ</w:t>
            </w:r>
          </w:p>
        </w:tc>
      </w:tr>
      <w:tr w14:paraId="31815180"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3484B0" w14:textId="078C1CF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 xml:space="preserve">Ξαναενεργοποιεί αυτόματα κατά την επαναφορά επαναφοράς και κάθε άλλη περιστροφή όπου απομένει τουλάχιστον 1 χρυσός δακτύλιος </w:t>
            </w:r>
          </w:p>
        </w:tc>
      </w:tr>
    </w:tbl>
    <w:p w:rsidR="3ECF0568" w:rsidP="3ECF0568" w14:paraId="4A3B2CD6" w14:textId="60C71B20"/>
    <w:p w:rsidR="3ECF0568" w14:paraId="1E23E3E3" w14:textId="66AAFAB2"/>
    <w:tbl>
      <w:tblPr>
        <w:tblStyle w:val="TableNormal"/>
        <w:tblW w:w="0" w:type="auto"/>
        <w:tblLayout w:type="fixed"/>
        <w:tblLook w:val="06A0"/>
      </w:tblPr>
      <w:tblGrid>
        <w:gridCol w:w="9360"/>
      </w:tblGrid>
      <w:tr w14:paraId="777F41F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4C950027" w14:textId="4F3354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ΧΡΥΣΉ ΓΆΤΑ ΤΣΕΣΆΪΡ</w:t>
            </w:r>
          </w:p>
        </w:tc>
      </w:tr>
      <w:tr w14:paraId="4C1AB19B"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2E92276A" w14:textId="382CCA1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 xml:space="preserve">Ξαναενεργοποιεί αυτόματα κατά την επαναφορά επαναφοράς και κάθε άλλη περιστροφή όπου απομένει τουλάχιστον 1 χρυσός δακτύλιος </w:t>
            </w:r>
          </w:p>
          <w:p w:rsidR="3ECF0568" w:rsidP="3ECF0568" w14:paraId="06CC28C6" w14:textId="5C29783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p w:rsidR="3ECF0568" w:rsidP="3ECF0568" w14:paraId="7705EB79" w14:textId="41EC85A6">
            <w:pPr>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p>
        </w:tc>
      </w:tr>
      <w:tr w14:paraId="12F0A0DD" w:rsidTr="3ECF0568">
        <w:tblPrEx>
          <w:tblW w:w="0" w:type="auto"/>
          <w:tblLayout w:type="fixed"/>
          <w:tblLook w:val="06A0"/>
        </w:tblPrEx>
        <w:trPr>
          <w:trHeight w:val="300"/>
        </w:trPr>
        <w:tc>
          <w:tcPr>
            <w:tcW w:w="9360" w:type="dxa"/>
            <w:tcBorders>
              <w:top w:val="nil"/>
              <w:left w:val="nil"/>
              <w:bottom w:val="nil"/>
              <w:right w:val="nil"/>
            </w:tcBorders>
            <w:tcMar>
              <w:top w:w="15" w:type="dxa"/>
              <w:left w:w="15" w:type="dxa"/>
              <w:right w:w="15" w:type="dxa"/>
            </w:tcMar>
            <w:vAlign w:val="bottom"/>
          </w:tcPr>
          <w:p w:rsidR="3ECF0568" w:rsidP="3ECF0568" w14:paraId="4389C346" w14:textId="6CAF4D34">
            <w:pPr>
              <w:bidi w:val="0"/>
              <w:spacing w:before="0" w:beforeAutospacing="0" w:after="0" w:afterAutospacing="0"/>
              <w:rPr>
                <w:rFonts w:ascii="Calibri" w:eastAsia="Calibri" w:hAnsi="Calibri" w:cs="Calibri"/>
                <w:b w:val="0"/>
                <w:bCs w:val="0"/>
                <w:i w:val="0"/>
                <w:iCs w:val="0"/>
                <w:strike w:val="0"/>
                <w:dstrike w:val="0"/>
                <w:color w:val="000000" w:themeColor="text1" w:themeShade="FF" w:themeTint="FF"/>
                <w:sz w:val="22"/>
                <w:szCs w:val="22"/>
                <w:u w:val="none"/>
              </w:rPr>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ΑΣΗΜΕΝΙΑ ΚΆΜΠΙΑ</w:t>
            </w:r>
          </w:p>
        </w:tc>
      </w:tr>
    </w:tbl>
    <w:p w:rsidR="724C5542" w:rsidP="3ECF0568" w14:paraId="1197DEA6" w14:textId="48442DC6">
      <w:pPr>
        <w:bidi w:val="0"/>
      </w:pPr>
      <w:r>
        <w:rPr>
          <w:rtl w:val="0"/>
          <w:lang w:val="el"/>
        </w:rPr>
        <w:t>Αυξάνει τις τιμές όλων των άλλων συμβόλων. Εμφανίζεται κάθε φορά που επαναφέρονται οι επαναπεριστροφές</w:t>
      </w:r>
    </w:p>
    <w:p w:rsidR="3ECF0568" w:rsidP="3ECF0568" w14:paraId="7E93D21A" w14:textId="02FC27D7"/>
    <w:tbl>
      <w:tblPr>
        <w:tblStyle w:val="TableNormal"/>
        <w:tblW w:w="0" w:type="auto"/>
        <w:tblLayout w:type="fixed"/>
        <w:tblLook w:val="06A0"/>
      </w:tblPr>
      <w:tblGrid>
        <w:gridCol w:w="9360"/>
      </w:tblGrid>
      <w:tr w14:paraId="3E9A53C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FEB9786" w14:textId="694CE9E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ΑΣΗΜΕΝΙΟΣ ΚΑΠΕΛΛΆΣ</w:t>
            </w:r>
          </w:p>
        </w:tc>
      </w:tr>
      <w:tr w14:paraId="0B9FFC9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BC0478D" w14:textId="5DE7FF3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Συλλέγει τις τιμές όλων των άλλων συμβόλων και τις προσθέτει στα δικά του.  Εμφανίζεται κάθε φορά που επαναφέρονται οι επαναπεριστροφές</w:t>
            </w:r>
          </w:p>
        </w:tc>
      </w:tr>
    </w:tbl>
    <w:p w:rsidR="3ECF0568" w:rsidP="3ECF0568" w14:paraId="5938574E" w14:textId="540082E5"/>
    <w:tbl>
      <w:tblPr>
        <w:tblStyle w:val="TableNormal"/>
        <w:tblW w:w="0" w:type="auto"/>
        <w:tblLayout w:type="fixed"/>
        <w:tblLook w:val="06A0"/>
      </w:tblPr>
      <w:tblGrid>
        <w:gridCol w:w="9360"/>
      </w:tblGrid>
      <w:tr w14:paraId="29F3F38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EC1D36" w14:textId="2A7B2100">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 xml:space="preserve"> ΑΣΗΜΕΝΙΑ ΓΆΤΑ ΤΣΕΣΆΪΡ</w:t>
            </w:r>
          </w:p>
        </w:tc>
      </w:tr>
      <w:tr w14:paraId="7C33D4C2"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CAEAD4" w14:textId="4B42B38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Επιλέγει τυχαία έως και 7 σύμβολα και διπλασιάζει τα ποσά τους.  Εμφανίζεται κάθε φορά που επαναφέρονται οι επαναπεριστροφές</w:t>
            </w:r>
          </w:p>
        </w:tc>
      </w:tr>
    </w:tbl>
    <w:p w:rsidR="3ECF0568" w:rsidP="3ECF0568" w14:paraId="2CEBDAB0" w14:textId="76C932BD"/>
    <w:tbl>
      <w:tblPr>
        <w:tblStyle w:val="TableNormal"/>
        <w:tblW w:w="0" w:type="auto"/>
        <w:tblLayout w:type="fixed"/>
        <w:tblLook w:val="06A0"/>
      </w:tblPr>
      <w:tblGrid>
        <w:gridCol w:w="9360"/>
      </w:tblGrid>
      <w:tr w14:paraId="76B7A6C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3D4B40A" w14:textId="2CD1D38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 xml:space="preserve">ΒΑΣΊΛΙΣΣΑ </w:t>
            </w:r>
          </w:p>
        </w:tc>
      </w:tr>
      <w:tr w14:paraId="207F8AE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452C9A6" w14:textId="0D0D20C9">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Σκοτώνει όλα τα σύμβολα καρτών, συλλέγοντας τις τιμές τους και ανοίγοντας θέσεις για νέα σύμβολα</w:t>
            </w:r>
          </w:p>
        </w:tc>
      </w:tr>
    </w:tbl>
    <w:p w:rsidR="3ECF0568" w:rsidP="3ECF0568" w14:paraId="5202525B" w14:textId="1E57FCAD"/>
    <w:tbl>
      <w:tblPr>
        <w:tblStyle w:val="TableNormal"/>
        <w:tblW w:w="0" w:type="auto"/>
        <w:tblLayout w:type="fixed"/>
        <w:tblLook w:val="06A0"/>
      </w:tblPr>
      <w:tblGrid>
        <w:gridCol w:w="9360"/>
      </w:tblGrid>
      <w:tr w14:paraId="298D5B75"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1119FB92" w14:textId="63E8E7F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ΑΣΗΜΈΝΙΑ ΑΛΊΚΗ</w:t>
            </w:r>
          </w:p>
        </w:tc>
      </w:tr>
      <w:tr w14:paraId="6279F7D1"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D8F039" w14:textId="389BCC8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Αλληλεπιδρά με τουλάχιστον 1 χαρακτήρα έως και το 100% των χαρακτήρων, εκτελώντας ξανά τα χαρακτηριστικά τους. Εμφανίζεται κάθε φορά που επαναφέρονται οι επαναπεριστροφές</w:t>
            </w:r>
          </w:p>
        </w:tc>
      </w:tr>
    </w:tbl>
    <w:p w:rsidR="3ECF0568" w:rsidP="3ECF0568" w14:paraId="0E286C2C" w14:textId="311EFA1E"/>
    <w:tbl>
      <w:tblPr>
        <w:tblStyle w:val="TableNormal"/>
        <w:tblW w:w="0" w:type="auto"/>
        <w:tblLayout w:type="fixed"/>
        <w:tblLook w:val="06A0"/>
      </w:tblPr>
      <w:tblGrid>
        <w:gridCol w:w="9360"/>
      </w:tblGrid>
      <w:tr w14:paraId="36E1DD3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4C152D1" w14:textId="3BCB0E3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ΑΣΗΜΙ ΛΕΥΚΌ ΚΟΥΝΈΛΙ</w:t>
            </w:r>
          </w:p>
        </w:tc>
      </w:tr>
      <w:tr w14:paraId="4DA1F748"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D786682" w14:textId="01449235">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Αυξάνει την ποσότητα των επαναπεριστροφών κατά 1. Εμφανίζεται κάθε φορά που επαναφέρονται οι επαναπεριστροφές</w:t>
            </w:r>
          </w:p>
        </w:tc>
      </w:tr>
    </w:tbl>
    <w:p w:rsidR="3ECF0568" w:rsidP="3ECF0568" w14:paraId="57F08240" w14:textId="676F3857"/>
    <w:tbl>
      <w:tblPr>
        <w:tblStyle w:val="TableNormal"/>
        <w:tblW w:w="0" w:type="auto"/>
        <w:tblLayout w:type="fixed"/>
        <w:tblLook w:val="06A0"/>
      </w:tblPr>
      <w:tblGrid>
        <w:gridCol w:w="9360"/>
      </w:tblGrid>
      <w:tr w14:paraId="62847779"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6716BB00" w14:textId="0513449A">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ΜΑΝΙΤΆΡΙ</w:t>
            </w:r>
          </w:p>
        </w:tc>
      </w:tr>
      <w:tr w14:paraId="323CA6DA"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088131F5" w14:textId="278D0A3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Αποκαλύπτει μια ολόκληρη επιπλέον σειρά θέσεων συμβόλων</w:t>
            </w:r>
          </w:p>
        </w:tc>
      </w:tr>
    </w:tbl>
    <w:p w:rsidR="3ECF0568" w:rsidP="3ECF0568" w14:paraId="01F08A68" w14:textId="79239DF4"/>
    <w:tbl>
      <w:tblPr>
        <w:tblStyle w:val="TableNormal"/>
        <w:tblW w:w="0" w:type="auto"/>
        <w:tblLayout w:type="fixed"/>
        <w:tblLook w:val="06A0"/>
      </w:tblPr>
      <w:tblGrid>
        <w:gridCol w:w="9360"/>
      </w:tblGrid>
      <w:tr w14:paraId="7B692387"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309757F" w14:textId="0FE9B53D">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ΚΑΠΕΛΛΆΣ</w:t>
            </w:r>
          </w:p>
        </w:tc>
      </w:tr>
      <w:tr w14:paraId="336B0AD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CB69917" w14:textId="540BFD18">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Συλλέγει τις τιμές όλων των άλλων συμβόλων και τις προσθέτει στα δικά του</w:t>
            </w:r>
          </w:p>
        </w:tc>
      </w:tr>
    </w:tbl>
    <w:p w:rsidR="3ECF0568" w:rsidP="3ECF0568" w14:paraId="7F48D978" w14:textId="0642FED9"/>
    <w:tbl>
      <w:tblPr>
        <w:tblStyle w:val="TableNormal"/>
        <w:tblW w:w="0" w:type="auto"/>
        <w:tblLayout w:type="fixed"/>
        <w:tblLook w:val="06A0"/>
      </w:tblPr>
      <w:tblGrid>
        <w:gridCol w:w="9360"/>
      </w:tblGrid>
      <w:tr w14:paraId="07F92DFE"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75872BE" w14:textId="630CA54E">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ΚΆΜΠΙΑ</w:t>
            </w:r>
          </w:p>
        </w:tc>
      </w:tr>
      <w:tr w14:paraId="4C0E455C"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79813B8A" w14:textId="02629CF7">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Αυξάνει τις τιμές όλων των άλλων συμβόλων</w:t>
            </w:r>
          </w:p>
        </w:tc>
      </w:tr>
    </w:tbl>
    <w:p w:rsidR="3ECF0568" w:rsidP="3ECF0568" w14:paraId="49F3C82C" w14:textId="722F9530"/>
    <w:tbl>
      <w:tblPr>
        <w:tblStyle w:val="TableNormal"/>
        <w:tblW w:w="0" w:type="auto"/>
        <w:tblLayout w:type="fixed"/>
        <w:tblLook w:val="06A0"/>
      </w:tblPr>
      <w:tblGrid>
        <w:gridCol w:w="9360"/>
      </w:tblGrid>
      <w:tr w14:paraId="107DE714"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576B2723" w14:textId="51EE050C">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ΓΆΤΑ ΤΣΕΣΆΪΡ</w:t>
            </w:r>
          </w:p>
        </w:tc>
      </w:tr>
      <w:tr w14:paraId="50CC5E23" w:rsidTr="3ECF0568">
        <w:tblPrEx>
          <w:tblW w:w="0" w:type="auto"/>
          <w:tblLayout w:type="fixed"/>
          <w:tblLook w:val="06A0"/>
        </w:tblPrEx>
        <w:trPr>
          <w:trHeight w:val="285"/>
        </w:trPr>
        <w:tc>
          <w:tcPr>
            <w:tcW w:w="9360" w:type="dxa"/>
            <w:tcBorders>
              <w:top w:val="nil"/>
              <w:left w:val="nil"/>
              <w:bottom w:val="nil"/>
              <w:right w:val="nil"/>
            </w:tcBorders>
            <w:tcMar>
              <w:top w:w="15" w:type="dxa"/>
              <w:left w:w="15" w:type="dxa"/>
              <w:right w:w="15" w:type="dxa"/>
            </w:tcMar>
            <w:vAlign w:val="bottom"/>
          </w:tcPr>
          <w:p w:rsidR="3ECF0568" w:rsidP="3ECF0568" w14:paraId="31BE0845" w14:textId="02F4B25B">
            <w:pPr>
              <w:bidi w:val="0"/>
              <w:spacing w:before="0" w:beforeAutospacing="0" w:after="0" w:afterAutospacing="0"/>
            </w:pPr>
            <w:r w:rsidRPr="3ECF0568">
              <w:rPr>
                <w:rFonts w:ascii="Calibri" w:eastAsia="Calibri" w:hAnsi="Calibri" w:cs="Calibri"/>
                <w:b w:val="0"/>
                <w:bCs w:val="0"/>
                <w:i w:val="0"/>
                <w:iCs w:val="0"/>
                <w:strike w:val="0"/>
                <w:dstrike w:val="0"/>
                <w:color w:val="000000" w:themeColor="text1" w:themeShade="FF" w:themeTint="FF"/>
                <w:sz w:val="22"/>
                <w:szCs w:val="22"/>
                <w:u w:val="none"/>
                <w:rtl w:val="0"/>
                <w:lang w:val="el"/>
              </w:rPr>
              <w:t>Επιλέγει τυχαία από 1 έως 100% των συμβόλων στην οθόνη και διπλασιάζει τα ποσά τους</w:t>
            </w:r>
          </w:p>
        </w:tc>
      </w:tr>
    </w:tbl>
    <w:p w:rsidR="3ECF0568" w:rsidP="3ECF0568" w14:paraId="6DF913E5" w14:textId="578537AA"/>
    <w:p w:rsidR="3ECF0568" w:rsidP="3ECF0568" w14:paraId="02800C9F" w14:textId="63B9D584"/>
    <w:p w:rsidR="3ECF0568" w:rsidP="3ECF0568" w14:paraId="617AECD4" w14:textId="24C5B152"/>
    <w:p w:rsidR="005154AF" w14:paraId="3989AF92"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346BD"/>
    <w:multiLevelType w:val="hybridMultilevel"/>
    <w:tmpl w:val="2CC2973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CCA4DF8"/>
    <w:multiLevelType w:val="multilevel"/>
    <w:tmpl w:val="D09EF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0C3438A"/>
    <w:multiLevelType w:val="hybridMultilevel"/>
    <w:tmpl w:val="E97A79C8"/>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2A2AB8"/>
    <w:multiLevelType w:val="hybridMultilevel"/>
    <w:tmpl w:val="2C9E11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19852CDB"/>
    <w:multiLevelType w:val="hybridMultilevel"/>
    <w:tmpl w:val="2BFCC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0613A55"/>
    <w:multiLevelType w:val="hybridMultilevel"/>
    <w:tmpl w:val="6D4A4D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A255AFE"/>
    <w:multiLevelType w:val="multilevel"/>
    <w:tmpl w:val="25CC5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E4A6A90"/>
    <w:multiLevelType w:val="multilevel"/>
    <w:tmpl w:val="E362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3DF0717"/>
    <w:multiLevelType w:val="hybridMultilevel"/>
    <w:tmpl w:val="5A004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4E67E61"/>
    <w:multiLevelType w:val="multilevel"/>
    <w:tmpl w:val="62E6A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D90BC7"/>
    <w:multiLevelType w:val="multilevel"/>
    <w:tmpl w:val="27F0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E72EBB"/>
    <w:multiLevelType w:val="hybridMultilevel"/>
    <w:tmpl w:val="0BD400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3C3540"/>
    <w:multiLevelType w:val="multilevel"/>
    <w:tmpl w:val="2BFA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3B37BC4"/>
    <w:multiLevelType w:val="multilevel"/>
    <w:tmpl w:val="B504C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6"/>
  </w:num>
  <w:num w:numId="4">
    <w:abstractNumId w:val="9"/>
  </w:num>
  <w:num w:numId="5">
    <w:abstractNumId w:val="1"/>
  </w:num>
  <w:num w:numId="6">
    <w:abstractNumId w:val="10"/>
  </w:num>
  <w:num w:numId="7">
    <w:abstractNumId w:val="13"/>
  </w:num>
  <w:num w:numId="8">
    <w:abstractNumId w:val="11"/>
  </w:num>
  <w:num w:numId="9">
    <w:abstractNumId w:val="2"/>
  </w:num>
  <w:num w:numId="10">
    <w:abstractNumId w:val="4"/>
  </w:num>
  <w:num w:numId="11">
    <w:abstractNumId w:val="0"/>
  </w:num>
  <w:num w:numId="12">
    <w:abstractNumId w:val="8"/>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4AF"/>
    <w:rsid w:val="00013972"/>
    <w:rsid w:val="000F608C"/>
    <w:rsid w:val="00152423"/>
    <w:rsid w:val="00166375"/>
    <w:rsid w:val="0017398D"/>
    <w:rsid w:val="002F56F4"/>
    <w:rsid w:val="00320C6E"/>
    <w:rsid w:val="00363275"/>
    <w:rsid w:val="00382A87"/>
    <w:rsid w:val="00393FE8"/>
    <w:rsid w:val="003D68D1"/>
    <w:rsid w:val="003F4904"/>
    <w:rsid w:val="00413810"/>
    <w:rsid w:val="004276ED"/>
    <w:rsid w:val="004E5430"/>
    <w:rsid w:val="004F52FC"/>
    <w:rsid w:val="005154AF"/>
    <w:rsid w:val="005210B4"/>
    <w:rsid w:val="00545E15"/>
    <w:rsid w:val="00580A8D"/>
    <w:rsid w:val="005A1CA4"/>
    <w:rsid w:val="0074526A"/>
    <w:rsid w:val="00785C35"/>
    <w:rsid w:val="007D324C"/>
    <w:rsid w:val="008108F8"/>
    <w:rsid w:val="008B6889"/>
    <w:rsid w:val="008B6FEA"/>
    <w:rsid w:val="008D3B96"/>
    <w:rsid w:val="00972BE1"/>
    <w:rsid w:val="009D1D52"/>
    <w:rsid w:val="00A228CB"/>
    <w:rsid w:val="00A71911"/>
    <w:rsid w:val="00A72278"/>
    <w:rsid w:val="00AC4EE4"/>
    <w:rsid w:val="00B50B4D"/>
    <w:rsid w:val="00B86A02"/>
    <w:rsid w:val="00BB3A08"/>
    <w:rsid w:val="00BC174B"/>
    <w:rsid w:val="00CB60BB"/>
    <w:rsid w:val="00D37489"/>
    <w:rsid w:val="00DD69B0"/>
    <w:rsid w:val="00DE31E3"/>
    <w:rsid w:val="00E1C0C5"/>
    <w:rsid w:val="00E65FDA"/>
    <w:rsid w:val="00E714C6"/>
    <w:rsid w:val="00E9311E"/>
    <w:rsid w:val="00EA365C"/>
    <w:rsid w:val="00F0395A"/>
    <w:rsid w:val="00F846DC"/>
    <w:rsid w:val="011DE8F7"/>
    <w:rsid w:val="0152C250"/>
    <w:rsid w:val="0159452F"/>
    <w:rsid w:val="015E990D"/>
    <w:rsid w:val="0160EB39"/>
    <w:rsid w:val="01E030EA"/>
    <w:rsid w:val="01EB1E2F"/>
    <w:rsid w:val="0204FD63"/>
    <w:rsid w:val="02422081"/>
    <w:rsid w:val="030FDC8D"/>
    <w:rsid w:val="034EDA4F"/>
    <w:rsid w:val="03516EC5"/>
    <w:rsid w:val="03CD1EBB"/>
    <w:rsid w:val="03E63DF0"/>
    <w:rsid w:val="0406AD5C"/>
    <w:rsid w:val="04EF3FF6"/>
    <w:rsid w:val="04F07A8A"/>
    <w:rsid w:val="05166EF3"/>
    <w:rsid w:val="0568EF1C"/>
    <w:rsid w:val="05897D27"/>
    <w:rsid w:val="05C6B3DE"/>
    <w:rsid w:val="05E00B6A"/>
    <w:rsid w:val="060A2289"/>
    <w:rsid w:val="06130C64"/>
    <w:rsid w:val="061C5292"/>
    <w:rsid w:val="0678EEB6"/>
    <w:rsid w:val="068B1057"/>
    <w:rsid w:val="06E13F50"/>
    <w:rsid w:val="06E41DFC"/>
    <w:rsid w:val="06EE078B"/>
    <w:rsid w:val="07B3B540"/>
    <w:rsid w:val="07B4B979"/>
    <w:rsid w:val="07BBCE2F"/>
    <w:rsid w:val="080D999F"/>
    <w:rsid w:val="0933BB4C"/>
    <w:rsid w:val="09363FB2"/>
    <w:rsid w:val="093DBA76"/>
    <w:rsid w:val="09AE455A"/>
    <w:rsid w:val="09F83866"/>
    <w:rsid w:val="0A08A6AF"/>
    <w:rsid w:val="0A308FBC"/>
    <w:rsid w:val="0A8CBF6E"/>
    <w:rsid w:val="0AF922B4"/>
    <w:rsid w:val="0B0FA84A"/>
    <w:rsid w:val="0B12F5DC"/>
    <w:rsid w:val="0BCC34A7"/>
    <w:rsid w:val="0BD4850A"/>
    <w:rsid w:val="0BD7E51C"/>
    <w:rsid w:val="0C63850C"/>
    <w:rsid w:val="0C75D84F"/>
    <w:rsid w:val="0CE1297E"/>
    <w:rsid w:val="0CFE12D9"/>
    <w:rsid w:val="0D1DDB68"/>
    <w:rsid w:val="0D30452F"/>
    <w:rsid w:val="0D73B57D"/>
    <w:rsid w:val="0DA5B5C5"/>
    <w:rsid w:val="0E112100"/>
    <w:rsid w:val="0E47490C"/>
    <w:rsid w:val="0E5C0E34"/>
    <w:rsid w:val="0E7CF9DF"/>
    <w:rsid w:val="0EB87C4E"/>
    <w:rsid w:val="0ECC1590"/>
    <w:rsid w:val="0ECC1E46"/>
    <w:rsid w:val="0F7487A5"/>
    <w:rsid w:val="0F868CCF"/>
    <w:rsid w:val="0F8CDB21"/>
    <w:rsid w:val="0FC4230E"/>
    <w:rsid w:val="10A8F6B9"/>
    <w:rsid w:val="10B8F5E1"/>
    <w:rsid w:val="10BD1C8B"/>
    <w:rsid w:val="118E0803"/>
    <w:rsid w:val="11909B84"/>
    <w:rsid w:val="11A8A246"/>
    <w:rsid w:val="11B32C62"/>
    <w:rsid w:val="11F2DAB9"/>
    <w:rsid w:val="12120FB2"/>
    <w:rsid w:val="12507686"/>
    <w:rsid w:val="125DF70B"/>
    <w:rsid w:val="1277EA3A"/>
    <w:rsid w:val="128E9125"/>
    <w:rsid w:val="12966F90"/>
    <w:rsid w:val="129A3266"/>
    <w:rsid w:val="12F2ADDA"/>
    <w:rsid w:val="12F5FC52"/>
    <w:rsid w:val="12F9E2AA"/>
    <w:rsid w:val="1304B3C2"/>
    <w:rsid w:val="1324F6E1"/>
    <w:rsid w:val="1336CAC8"/>
    <w:rsid w:val="13751FC6"/>
    <w:rsid w:val="139B6BB8"/>
    <w:rsid w:val="13EE1C91"/>
    <w:rsid w:val="13F46ED3"/>
    <w:rsid w:val="1410AC79"/>
    <w:rsid w:val="14573817"/>
    <w:rsid w:val="14728816"/>
    <w:rsid w:val="1485E386"/>
    <w:rsid w:val="148738FB"/>
    <w:rsid w:val="1491BB9B"/>
    <w:rsid w:val="1495A68B"/>
    <w:rsid w:val="14A4EBE4"/>
    <w:rsid w:val="14CAD986"/>
    <w:rsid w:val="14D04CB7"/>
    <w:rsid w:val="155655D7"/>
    <w:rsid w:val="155B8197"/>
    <w:rsid w:val="157AC9A5"/>
    <w:rsid w:val="17ACEF89"/>
    <w:rsid w:val="18240EF9"/>
    <w:rsid w:val="182925AC"/>
    <w:rsid w:val="182B2547"/>
    <w:rsid w:val="18512E8D"/>
    <w:rsid w:val="1883E5C8"/>
    <w:rsid w:val="18B2C234"/>
    <w:rsid w:val="18BA0DF2"/>
    <w:rsid w:val="18C1A30A"/>
    <w:rsid w:val="18FA30C2"/>
    <w:rsid w:val="195540F4"/>
    <w:rsid w:val="197BCB1C"/>
    <w:rsid w:val="198B7AF1"/>
    <w:rsid w:val="19D13275"/>
    <w:rsid w:val="1A18950B"/>
    <w:rsid w:val="1A33CC09"/>
    <w:rsid w:val="1ABD2AA9"/>
    <w:rsid w:val="1B391D0C"/>
    <w:rsid w:val="1B6FE7F7"/>
    <w:rsid w:val="1BBB6E2F"/>
    <w:rsid w:val="1BBE41D7"/>
    <w:rsid w:val="1C2FC01A"/>
    <w:rsid w:val="1C658491"/>
    <w:rsid w:val="1C910180"/>
    <w:rsid w:val="1CB837B9"/>
    <w:rsid w:val="1CF7801C"/>
    <w:rsid w:val="1D736046"/>
    <w:rsid w:val="1E4775D2"/>
    <w:rsid w:val="1E6911F9"/>
    <w:rsid w:val="1E73504D"/>
    <w:rsid w:val="1E787A5E"/>
    <w:rsid w:val="1E8CE4C5"/>
    <w:rsid w:val="1E9AD04E"/>
    <w:rsid w:val="1E9E21A1"/>
    <w:rsid w:val="1F073D2C"/>
    <w:rsid w:val="1F19269E"/>
    <w:rsid w:val="1F2203B8"/>
    <w:rsid w:val="1F5F9776"/>
    <w:rsid w:val="1F75F8D1"/>
    <w:rsid w:val="205913D8"/>
    <w:rsid w:val="20AE1423"/>
    <w:rsid w:val="20D3B7F9"/>
    <w:rsid w:val="2158384A"/>
    <w:rsid w:val="218F4E2C"/>
    <w:rsid w:val="21B129B6"/>
    <w:rsid w:val="21D65BB0"/>
    <w:rsid w:val="21D7401D"/>
    <w:rsid w:val="21F4E439"/>
    <w:rsid w:val="22464026"/>
    <w:rsid w:val="2259A47A"/>
    <w:rsid w:val="229EE4B9"/>
    <w:rsid w:val="22B133CD"/>
    <w:rsid w:val="22BA1D9A"/>
    <w:rsid w:val="22E454C9"/>
    <w:rsid w:val="2303CEFA"/>
    <w:rsid w:val="2355C488"/>
    <w:rsid w:val="23722C11"/>
    <w:rsid w:val="23845DF2"/>
    <w:rsid w:val="23A4015A"/>
    <w:rsid w:val="23EFA007"/>
    <w:rsid w:val="2403BCE7"/>
    <w:rsid w:val="243AB51A"/>
    <w:rsid w:val="24DE8440"/>
    <w:rsid w:val="252C84FB"/>
    <w:rsid w:val="253FD400"/>
    <w:rsid w:val="255990B2"/>
    <w:rsid w:val="2568095F"/>
    <w:rsid w:val="256993B9"/>
    <w:rsid w:val="2592F11F"/>
    <w:rsid w:val="259E5B46"/>
    <w:rsid w:val="25B6716D"/>
    <w:rsid w:val="25ECF289"/>
    <w:rsid w:val="265E34DF"/>
    <w:rsid w:val="267D1C40"/>
    <w:rsid w:val="2683A65B"/>
    <w:rsid w:val="26A5E233"/>
    <w:rsid w:val="26B80A4F"/>
    <w:rsid w:val="26BF4168"/>
    <w:rsid w:val="26C8555C"/>
    <w:rsid w:val="26EB269C"/>
    <w:rsid w:val="2725D516"/>
    <w:rsid w:val="273352C4"/>
    <w:rsid w:val="27702B69"/>
    <w:rsid w:val="278D1715"/>
    <w:rsid w:val="27C2AC21"/>
    <w:rsid w:val="27D156BC"/>
    <w:rsid w:val="27E2E30C"/>
    <w:rsid w:val="2841B294"/>
    <w:rsid w:val="28423E56"/>
    <w:rsid w:val="289CEB42"/>
    <w:rsid w:val="29499B15"/>
    <w:rsid w:val="2977720E"/>
    <w:rsid w:val="29FE5F02"/>
    <w:rsid w:val="2A9A0285"/>
    <w:rsid w:val="2B035DC6"/>
    <w:rsid w:val="2B0F3927"/>
    <w:rsid w:val="2BEDD415"/>
    <w:rsid w:val="2C36F741"/>
    <w:rsid w:val="2C4C6E1B"/>
    <w:rsid w:val="2C754F24"/>
    <w:rsid w:val="2C8C70AB"/>
    <w:rsid w:val="2C8E723F"/>
    <w:rsid w:val="2C9B54EA"/>
    <w:rsid w:val="2C9B6F81"/>
    <w:rsid w:val="2C9F2E27"/>
    <w:rsid w:val="2CAF12D0"/>
    <w:rsid w:val="2CDB2156"/>
    <w:rsid w:val="2CDD108E"/>
    <w:rsid w:val="2DD2C7A2"/>
    <w:rsid w:val="2E2A42A0"/>
    <w:rsid w:val="2E64D575"/>
    <w:rsid w:val="2E683715"/>
    <w:rsid w:val="2E688591"/>
    <w:rsid w:val="2E81263C"/>
    <w:rsid w:val="2E82852D"/>
    <w:rsid w:val="2EB8E19E"/>
    <w:rsid w:val="2EE159A6"/>
    <w:rsid w:val="2EFD4115"/>
    <w:rsid w:val="2F003F79"/>
    <w:rsid w:val="2F8C804E"/>
    <w:rsid w:val="2FE6B392"/>
    <w:rsid w:val="2FFDB586"/>
    <w:rsid w:val="3054B1FF"/>
    <w:rsid w:val="308F2A39"/>
    <w:rsid w:val="30C783C2"/>
    <w:rsid w:val="311C4EAB"/>
    <w:rsid w:val="312D4E01"/>
    <w:rsid w:val="3146A0BC"/>
    <w:rsid w:val="3148238D"/>
    <w:rsid w:val="3174CBB2"/>
    <w:rsid w:val="317F7DEA"/>
    <w:rsid w:val="31936746"/>
    <w:rsid w:val="31A7F72B"/>
    <w:rsid w:val="325CEF3E"/>
    <w:rsid w:val="3268C106"/>
    <w:rsid w:val="32C4071F"/>
    <w:rsid w:val="32E8CF33"/>
    <w:rsid w:val="33798620"/>
    <w:rsid w:val="340E581B"/>
    <w:rsid w:val="34ADEA5C"/>
    <w:rsid w:val="350421AC"/>
    <w:rsid w:val="35145E53"/>
    <w:rsid w:val="3524B014"/>
    <w:rsid w:val="35282322"/>
    <w:rsid w:val="355EE908"/>
    <w:rsid w:val="35804B2A"/>
    <w:rsid w:val="359ED139"/>
    <w:rsid w:val="35B46836"/>
    <w:rsid w:val="35F84905"/>
    <w:rsid w:val="362BD64C"/>
    <w:rsid w:val="3633EEFC"/>
    <w:rsid w:val="367243A6"/>
    <w:rsid w:val="36A9E012"/>
    <w:rsid w:val="36AF6945"/>
    <w:rsid w:val="36B2B8A4"/>
    <w:rsid w:val="36C3F383"/>
    <w:rsid w:val="37292246"/>
    <w:rsid w:val="372CADE5"/>
    <w:rsid w:val="384233B6"/>
    <w:rsid w:val="3847D50F"/>
    <w:rsid w:val="38D3E0F0"/>
    <w:rsid w:val="39245320"/>
    <w:rsid w:val="392AF123"/>
    <w:rsid w:val="39A16A77"/>
    <w:rsid w:val="39A6400A"/>
    <w:rsid w:val="39ABF285"/>
    <w:rsid w:val="39BD85A1"/>
    <w:rsid w:val="39FB9445"/>
    <w:rsid w:val="3A5767D4"/>
    <w:rsid w:val="3A989E56"/>
    <w:rsid w:val="3B1EB34A"/>
    <w:rsid w:val="3B6D6E71"/>
    <w:rsid w:val="3BA269B3"/>
    <w:rsid w:val="3BB108B1"/>
    <w:rsid w:val="3C0F4A82"/>
    <w:rsid w:val="3C17D0D4"/>
    <w:rsid w:val="3C2319B3"/>
    <w:rsid w:val="3C5DA1C4"/>
    <w:rsid w:val="3C944569"/>
    <w:rsid w:val="3C951C4C"/>
    <w:rsid w:val="3C9DED5B"/>
    <w:rsid w:val="3CB6561B"/>
    <w:rsid w:val="3D58E776"/>
    <w:rsid w:val="3DF97225"/>
    <w:rsid w:val="3E064FCC"/>
    <w:rsid w:val="3EAC75A2"/>
    <w:rsid w:val="3ECF0568"/>
    <w:rsid w:val="3ED50A9C"/>
    <w:rsid w:val="3F1B512B"/>
    <w:rsid w:val="3F3E5C62"/>
    <w:rsid w:val="3F63A6E5"/>
    <w:rsid w:val="3F7A8ED5"/>
    <w:rsid w:val="3FA2202D"/>
    <w:rsid w:val="3FB0887A"/>
    <w:rsid w:val="40463FA4"/>
    <w:rsid w:val="40603EC8"/>
    <w:rsid w:val="406BA7D3"/>
    <w:rsid w:val="40981B4C"/>
    <w:rsid w:val="40B8C717"/>
    <w:rsid w:val="4140C736"/>
    <w:rsid w:val="41478F5F"/>
    <w:rsid w:val="417BB5BC"/>
    <w:rsid w:val="41D22562"/>
    <w:rsid w:val="42297DC1"/>
    <w:rsid w:val="4263F57A"/>
    <w:rsid w:val="429B47A7"/>
    <w:rsid w:val="42D9C0EF"/>
    <w:rsid w:val="42EBE77C"/>
    <w:rsid w:val="43106C45"/>
    <w:rsid w:val="43601831"/>
    <w:rsid w:val="43844C22"/>
    <w:rsid w:val="43A0CB7E"/>
    <w:rsid w:val="43B02928"/>
    <w:rsid w:val="43BE0B67"/>
    <w:rsid w:val="43C42BAB"/>
    <w:rsid w:val="4431EB59"/>
    <w:rsid w:val="44759150"/>
    <w:rsid w:val="4490B877"/>
    <w:rsid w:val="44BA671D"/>
    <w:rsid w:val="45177310"/>
    <w:rsid w:val="45739829"/>
    <w:rsid w:val="462B2B23"/>
    <w:rsid w:val="462C88D8"/>
    <w:rsid w:val="464F6FCD"/>
    <w:rsid w:val="46509318"/>
    <w:rsid w:val="46F699C4"/>
    <w:rsid w:val="474035CC"/>
    <w:rsid w:val="4746B376"/>
    <w:rsid w:val="476961E9"/>
    <w:rsid w:val="47E24C20"/>
    <w:rsid w:val="47F356F3"/>
    <w:rsid w:val="4805D1FA"/>
    <w:rsid w:val="48358F4A"/>
    <w:rsid w:val="487A6226"/>
    <w:rsid w:val="488BB17E"/>
    <w:rsid w:val="48AC1F05"/>
    <w:rsid w:val="49C7F5B8"/>
    <w:rsid w:val="49F7287C"/>
    <w:rsid w:val="4A051B57"/>
    <w:rsid w:val="4A0A1F4F"/>
    <w:rsid w:val="4A3C57B1"/>
    <w:rsid w:val="4AC49EB4"/>
    <w:rsid w:val="4AEC52A5"/>
    <w:rsid w:val="4B58C283"/>
    <w:rsid w:val="4B5A5DB2"/>
    <w:rsid w:val="4B5E3587"/>
    <w:rsid w:val="4B63C17D"/>
    <w:rsid w:val="4BB202E8"/>
    <w:rsid w:val="4C367329"/>
    <w:rsid w:val="4CB6AF9D"/>
    <w:rsid w:val="4CD8FE06"/>
    <w:rsid w:val="4D535045"/>
    <w:rsid w:val="4D5496AF"/>
    <w:rsid w:val="4D83158F"/>
    <w:rsid w:val="4D8A780B"/>
    <w:rsid w:val="4D95EE99"/>
    <w:rsid w:val="4E01919C"/>
    <w:rsid w:val="4E0F44E4"/>
    <w:rsid w:val="4E1A0C1E"/>
    <w:rsid w:val="4E2744BA"/>
    <w:rsid w:val="4E27DE07"/>
    <w:rsid w:val="4E48E284"/>
    <w:rsid w:val="4E4E22A8"/>
    <w:rsid w:val="4E8CADC9"/>
    <w:rsid w:val="4EAB26D1"/>
    <w:rsid w:val="4EE8923E"/>
    <w:rsid w:val="4F316E5D"/>
    <w:rsid w:val="4FF05CC1"/>
    <w:rsid w:val="4FF7164D"/>
    <w:rsid w:val="5037B1DF"/>
    <w:rsid w:val="50528782"/>
    <w:rsid w:val="5081D174"/>
    <w:rsid w:val="508AF107"/>
    <w:rsid w:val="50BF75E4"/>
    <w:rsid w:val="50CF3AD8"/>
    <w:rsid w:val="50FCBFCC"/>
    <w:rsid w:val="51541458"/>
    <w:rsid w:val="51718DDB"/>
    <w:rsid w:val="51849BA6"/>
    <w:rsid w:val="52081C0F"/>
    <w:rsid w:val="521E0280"/>
    <w:rsid w:val="5221B212"/>
    <w:rsid w:val="522E07EA"/>
    <w:rsid w:val="52718847"/>
    <w:rsid w:val="5296167A"/>
    <w:rsid w:val="534C64DB"/>
    <w:rsid w:val="53648F3D"/>
    <w:rsid w:val="538E8DCD"/>
    <w:rsid w:val="53949BA8"/>
    <w:rsid w:val="53A8923A"/>
    <w:rsid w:val="5421488D"/>
    <w:rsid w:val="54E8353C"/>
    <w:rsid w:val="54E9A8DC"/>
    <w:rsid w:val="55149FFB"/>
    <w:rsid w:val="55DF807E"/>
    <w:rsid w:val="55F024D8"/>
    <w:rsid w:val="55F8C71C"/>
    <w:rsid w:val="560A6F27"/>
    <w:rsid w:val="560FA93B"/>
    <w:rsid w:val="565A6E77"/>
    <w:rsid w:val="5666B15F"/>
    <w:rsid w:val="5697BE00"/>
    <w:rsid w:val="56C3A6C9"/>
    <w:rsid w:val="56ECA937"/>
    <w:rsid w:val="5758E94F"/>
    <w:rsid w:val="575F3AE8"/>
    <w:rsid w:val="5775C05A"/>
    <w:rsid w:val="586EDE40"/>
    <w:rsid w:val="58862F9F"/>
    <w:rsid w:val="58A0CF7B"/>
    <w:rsid w:val="59172140"/>
    <w:rsid w:val="5974DD94"/>
    <w:rsid w:val="5A1244D9"/>
    <w:rsid w:val="5A632708"/>
    <w:rsid w:val="5A733FF9"/>
    <w:rsid w:val="5A7E96A0"/>
    <w:rsid w:val="5AB2F1A1"/>
    <w:rsid w:val="5B5D1CEA"/>
    <w:rsid w:val="5B7D11B9"/>
    <w:rsid w:val="5C1A6701"/>
    <w:rsid w:val="5C4EC202"/>
    <w:rsid w:val="5CD8EAA8"/>
    <w:rsid w:val="5CECB535"/>
    <w:rsid w:val="5D49E59B"/>
    <w:rsid w:val="5D5E26CD"/>
    <w:rsid w:val="5D903C88"/>
    <w:rsid w:val="5DBE0BCF"/>
    <w:rsid w:val="5E62627E"/>
    <w:rsid w:val="5E80A9C7"/>
    <w:rsid w:val="5EA2AA12"/>
    <w:rsid w:val="5EE97F8D"/>
    <w:rsid w:val="5F5741D6"/>
    <w:rsid w:val="5F7A8B3E"/>
    <w:rsid w:val="5F99E7C3"/>
    <w:rsid w:val="601A2210"/>
    <w:rsid w:val="6038FEB5"/>
    <w:rsid w:val="60891930"/>
    <w:rsid w:val="60E4AC0C"/>
    <w:rsid w:val="61249747"/>
    <w:rsid w:val="6125F9DC"/>
    <w:rsid w:val="6138F32A"/>
    <w:rsid w:val="61651B3B"/>
    <w:rsid w:val="61ADD315"/>
    <w:rsid w:val="61D02406"/>
    <w:rsid w:val="62294323"/>
    <w:rsid w:val="622A6E48"/>
    <w:rsid w:val="623EC4AD"/>
    <w:rsid w:val="6271FA6C"/>
    <w:rsid w:val="62C911FE"/>
    <w:rsid w:val="62CA91DF"/>
    <w:rsid w:val="6305CDA1"/>
    <w:rsid w:val="630BA288"/>
    <w:rsid w:val="630C801A"/>
    <w:rsid w:val="63155F9D"/>
    <w:rsid w:val="631B701C"/>
    <w:rsid w:val="6369A657"/>
    <w:rsid w:val="63846B22"/>
    <w:rsid w:val="6411273D"/>
    <w:rsid w:val="64146F16"/>
    <w:rsid w:val="641EDD0C"/>
    <w:rsid w:val="643E1F7F"/>
    <w:rsid w:val="6446FA0E"/>
    <w:rsid w:val="6459203E"/>
    <w:rsid w:val="64D94945"/>
    <w:rsid w:val="64EA77EF"/>
    <w:rsid w:val="65051EAE"/>
    <w:rsid w:val="6508B590"/>
    <w:rsid w:val="659E418D"/>
    <w:rsid w:val="65A66674"/>
    <w:rsid w:val="65D9A3EA"/>
    <w:rsid w:val="65E4266B"/>
    <w:rsid w:val="65FB66BF"/>
    <w:rsid w:val="66252645"/>
    <w:rsid w:val="662B9EFC"/>
    <w:rsid w:val="6633B1E8"/>
    <w:rsid w:val="667D2C25"/>
    <w:rsid w:val="6708C03F"/>
    <w:rsid w:val="678DCEB9"/>
    <w:rsid w:val="679D66FA"/>
    <w:rsid w:val="679F2867"/>
    <w:rsid w:val="68AF91B2"/>
    <w:rsid w:val="68B35F61"/>
    <w:rsid w:val="68B4143C"/>
    <w:rsid w:val="68B739A8"/>
    <w:rsid w:val="68E1007C"/>
    <w:rsid w:val="68E20283"/>
    <w:rsid w:val="6905D28F"/>
    <w:rsid w:val="69068752"/>
    <w:rsid w:val="69143A1E"/>
    <w:rsid w:val="69299F1A"/>
    <w:rsid w:val="692B056B"/>
    <w:rsid w:val="69353290"/>
    <w:rsid w:val="69446BF1"/>
    <w:rsid w:val="698ED9FA"/>
    <w:rsid w:val="69D7B471"/>
    <w:rsid w:val="69D7FBDF"/>
    <w:rsid w:val="6A24DADD"/>
    <w:rsid w:val="6A4E6F30"/>
    <w:rsid w:val="6A692924"/>
    <w:rsid w:val="6A8C3ADC"/>
    <w:rsid w:val="6A8E1F01"/>
    <w:rsid w:val="6A996F80"/>
    <w:rsid w:val="6AA4AA62"/>
    <w:rsid w:val="6B61E97F"/>
    <w:rsid w:val="6B76B0D9"/>
    <w:rsid w:val="6B81876C"/>
    <w:rsid w:val="6BD28CA1"/>
    <w:rsid w:val="6BF71F6F"/>
    <w:rsid w:val="6BFD98FC"/>
    <w:rsid w:val="6C6CD352"/>
    <w:rsid w:val="6C7074CC"/>
    <w:rsid w:val="6CA71A63"/>
    <w:rsid w:val="6DA89A84"/>
    <w:rsid w:val="6DB3946B"/>
    <w:rsid w:val="6DFD103D"/>
    <w:rsid w:val="6E107ED4"/>
    <w:rsid w:val="6E7C6D02"/>
    <w:rsid w:val="6ED74B93"/>
    <w:rsid w:val="6EDD7660"/>
    <w:rsid w:val="6EE9BCBC"/>
    <w:rsid w:val="6EECC9FE"/>
    <w:rsid w:val="6F4F424A"/>
    <w:rsid w:val="6F60C0BF"/>
    <w:rsid w:val="6F7AA3B2"/>
    <w:rsid w:val="6F941975"/>
    <w:rsid w:val="6F97F368"/>
    <w:rsid w:val="6F98E09E"/>
    <w:rsid w:val="6F9A261F"/>
    <w:rsid w:val="6FD41840"/>
    <w:rsid w:val="6FF51EC7"/>
    <w:rsid w:val="701ED95D"/>
    <w:rsid w:val="7098D39F"/>
    <w:rsid w:val="70F2D140"/>
    <w:rsid w:val="710014E9"/>
    <w:rsid w:val="714E5618"/>
    <w:rsid w:val="715CD19B"/>
    <w:rsid w:val="716B55E9"/>
    <w:rsid w:val="71708D2F"/>
    <w:rsid w:val="718FD2B3"/>
    <w:rsid w:val="71FC656C"/>
    <w:rsid w:val="724C5542"/>
    <w:rsid w:val="72776979"/>
    <w:rsid w:val="72EDDE50"/>
    <w:rsid w:val="73120B30"/>
    <w:rsid w:val="7451DFE1"/>
    <w:rsid w:val="745AF666"/>
    <w:rsid w:val="74A63873"/>
    <w:rsid w:val="74B8A5D5"/>
    <w:rsid w:val="75A361E1"/>
    <w:rsid w:val="75A6069E"/>
    <w:rsid w:val="75D7FF04"/>
    <w:rsid w:val="764C3B11"/>
    <w:rsid w:val="7700A75C"/>
    <w:rsid w:val="77680229"/>
    <w:rsid w:val="777D9840"/>
    <w:rsid w:val="77965C30"/>
    <w:rsid w:val="785FAC08"/>
    <w:rsid w:val="78BC7A1A"/>
    <w:rsid w:val="790DD2F9"/>
    <w:rsid w:val="798C5F23"/>
    <w:rsid w:val="7A0F9D41"/>
    <w:rsid w:val="7A13E646"/>
    <w:rsid w:val="7A3CCAB6"/>
    <w:rsid w:val="7AA9602C"/>
    <w:rsid w:val="7ABA1B14"/>
    <w:rsid w:val="7ABDA27A"/>
    <w:rsid w:val="7B1F72CD"/>
    <w:rsid w:val="7B2BA30F"/>
    <w:rsid w:val="7B345140"/>
    <w:rsid w:val="7B69C45D"/>
    <w:rsid w:val="7B6BEDBA"/>
    <w:rsid w:val="7B767C06"/>
    <w:rsid w:val="7B7A3AAC"/>
    <w:rsid w:val="7C1F9207"/>
    <w:rsid w:val="7C24874E"/>
    <w:rsid w:val="7C4C2A01"/>
    <w:rsid w:val="7C8D939A"/>
    <w:rsid w:val="7CADD427"/>
    <w:rsid w:val="7CC5D2DE"/>
    <w:rsid w:val="7CC6638C"/>
    <w:rsid w:val="7CDDB9C8"/>
    <w:rsid w:val="7CE74482"/>
    <w:rsid w:val="7D124C67"/>
    <w:rsid w:val="7D7A8CEF"/>
    <w:rsid w:val="7D8F982C"/>
    <w:rsid w:val="7D9527AB"/>
    <w:rsid w:val="7DC5C2E5"/>
    <w:rsid w:val="7DCD41B1"/>
    <w:rsid w:val="7DFFAEAA"/>
    <w:rsid w:val="7E890E36"/>
    <w:rsid w:val="7EB9103A"/>
    <w:rsid w:val="7F108D04"/>
    <w:rsid w:val="7F1960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6ADC1462-C91E-9F43-B762-CD53032D2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A87"/>
  </w:style>
  <w:style w:type="paragraph" w:styleId="Heading1">
    <w:name w:val="heading 1"/>
    <w:basedOn w:val="Normal"/>
    <w:link w:val="Heading1Char"/>
    <w:uiPriority w:val="9"/>
    <w:qFormat/>
    <w:rsid w:val="005154A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5154A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3748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82A8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82A87"/>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54AF"/>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5154AF"/>
    <w:rPr>
      <w:b/>
      <w:bCs/>
    </w:rPr>
  </w:style>
  <w:style w:type="paragraph" w:styleId="NormalWeb">
    <w:name w:val="Normal (Web)"/>
    <w:basedOn w:val="Normal"/>
    <w:uiPriority w:val="99"/>
    <w:semiHidden/>
    <w:unhideWhenUsed/>
    <w:rsid w:val="005154AF"/>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5154AF"/>
    <w:rPr>
      <w:rFonts w:asciiTheme="majorHAnsi" w:eastAsiaTheme="majorEastAsia" w:hAnsiTheme="majorHAnsi" w:cstheme="majorBidi"/>
      <w:color w:val="2F5496" w:themeColor="accent1" w:themeShade="BF"/>
      <w:sz w:val="26"/>
      <w:szCs w:val="26"/>
    </w:rPr>
  </w:style>
  <w:style w:type="character" w:customStyle="1" w:styleId="fabric-text-color-mark">
    <w:name w:val="fabric-text-color-mark"/>
    <w:basedOn w:val="DefaultParagraphFont"/>
    <w:rsid w:val="005154AF"/>
  </w:style>
  <w:style w:type="paragraph" w:styleId="ListParagraph">
    <w:name w:val="List Paragraph"/>
    <w:basedOn w:val="Normal"/>
    <w:uiPriority w:val="34"/>
    <w:qFormat/>
    <w:rsid w:val="005154AF"/>
    <w:pPr>
      <w:ind w:left="720"/>
      <w:contextualSpacing/>
    </w:pPr>
  </w:style>
  <w:style w:type="character" w:customStyle="1" w:styleId="Heading3Char">
    <w:name w:val="Heading 3 Char"/>
    <w:basedOn w:val="DefaultParagraphFont"/>
    <w:link w:val="Heading3"/>
    <w:uiPriority w:val="9"/>
    <w:rsid w:val="00D37489"/>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382A8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82A87"/>
    <w:rPr>
      <w:rFonts w:asciiTheme="majorHAnsi" w:eastAsiaTheme="majorEastAsia" w:hAnsiTheme="majorHAnsi" w:cstheme="majorBidi"/>
      <w:color w:val="2F5496" w:themeColor="accent1" w:themeShade="BF"/>
    </w:rPr>
  </w:style>
  <w:style w:type="character" w:customStyle="1" w:styleId="normaltextrun">
    <w:name w:val="normaltextrun"/>
    <w:basedOn w:val="DefaultParagraphFont"/>
    <w:rsid w:val="00320C6E"/>
  </w:style>
  <w:style w:type="character" w:customStyle="1" w:styleId="eop">
    <w:name w:val="eop"/>
    <w:basedOn w:val="DefaultParagraphFont"/>
    <w:rsid w:val="00320C6E"/>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F80BC26E-3E74-4730-824C-B69B91764A05}"/>
</file>

<file path=customXml/itemProps2.xml><?xml version="1.0" encoding="utf-8"?>
<ds:datastoreItem xmlns:ds="http://schemas.openxmlformats.org/officeDocument/2006/customXml" ds:itemID="{E065A5A2-8316-4928-9582-07EBC18F8818}">
  <ds:schemaRefs/>
</ds:datastoreItem>
</file>

<file path=customXml/itemProps3.xml><?xml version="1.0" encoding="utf-8"?>
<ds:datastoreItem xmlns:ds="http://schemas.openxmlformats.org/officeDocument/2006/customXml" ds:itemID="{A21512EF-8EDA-44BA-AEEF-9A40AB2AA0F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Stoveld</dc:creator>
  <cp:lastModifiedBy>Borys Hrabin</cp:lastModifiedBy>
  <cp:revision>53</cp:revision>
  <dcterms:created xsi:type="dcterms:W3CDTF">2023-07-24T08:40:00Z</dcterms:created>
  <dcterms:modified xsi:type="dcterms:W3CDTF">2023-11-10T08:25:31Z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0x0101004DE19DEE23B9884E92D82BCF69B845EF</vt:lpwstr>
  </property>
  <property fmtid="{D5CDD505-2E9C-101B-9397-08002B2CF9AE}" pid="3" name="MediaServiceImageTags">
    <vt:lpwstr/>
  </property>
  <property fmtid="{D5CDD505-2E9C-101B-9397-08002B2CF9AE}" pid="4" name="MSIP_Label_c50e751f-a0b2-413d-995d-abe80fb38978_ActionId">
    <vt:lpwstr>b1b6c32e-70f2-484b-bda0-83c06d3a8e95</vt:lpwstr>
  </property>
  <property fmtid="{D5CDD505-2E9C-101B-9397-08002B2CF9AE}" pid="5" name="MSIP_Label_c50e751f-a0b2-413d-995d-abe80fb38978_ContentBits">
    <vt:lpwstr>0</vt:lpwstr>
  </property>
  <property fmtid="{D5CDD505-2E9C-101B-9397-08002B2CF9AE}" pid="6" name="MSIP_Label_c50e751f-a0b2-413d-995d-abe80fb38978_Enabled">
    <vt:lpwstr>true</vt:lpwstr>
  </property>
  <property fmtid="{D5CDD505-2E9C-101B-9397-08002B2CF9AE}" pid="7" name="MSIP_Label_c50e751f-a0b2-413d-995d-abe80fb38978_Method">
    <vt:lpwstr>Standard</vt:lpwstr>
  </property>
  <property fmtid="{D5CDD505-2E9C-101B-9397-08002B2CF9AE}" pid="8" name="MSIP_Label_c50e751f-a0b2-413d-995d-abe80fb38978_Name">
    <vt:lpwstr>c50e751f-a0b2-413d-995d-abe80fb38978</vt:lpwstr>
  </property>
  <property fmtid="{D5CDD505-2E9C-101B-9397-08002B2CF9AE}" pid="9" name="MSIP_Label_c50e751f-a0b2-413d-995d-abe80fb38978_SetDate">
    <vt:lpwstr>2023-07-17T11:42:59Z</vt:lpwstr>
  </property>
  <property fmtid="{D5CDD505-2E9C-101B-9397-08002B2CF9AE}" pid="10" name="MSIP_Label_c50e751f-a0b2-413d-995d-abe80fb38978_SiteId">
    <vt:lpwstr>7d2ba175-3f46-48a8-aaba-30563a31b927</vt:lpwstr>
  </property>
</Properties>
</file>