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es-ES"/>
          <w:rFonts/>
        </w:rPr>
      </w:pPr>
      <w:r>
        <w:rPr>
          <w:lang w:val="es-ES"/>
          <w:rFonts/>
        </w:rPr>
        <w:t xml:space="preserve">Acerca del Juego</w:t>
      </w:r>
    </w:p>
    <w:p w14:paraId="5F917BE8" w14:textId="7E1973D8" w:rsidR="00421BCC" w:rsidRDefault="00E536CD">
      <w:pPr>
        <w:rPr>
          <w:lang w:val="es-ES"/>
          <w:rFonts/>
        </w:rPr>
      </w:pPr>
      <w:r>
        <w:rPr>
          <w:lang w:val="es-ES"/>
          <w:rFonts/>
        </w:rPr>
        <w:t xml:space="preserve">Aladdin’s Rollover Respins es un juego de 5 rodillos y 3 filas con todo símbolos de dispersión, repeticiones de tiradas y rodillos multiplicadores con incrementos crecientes.</w:t>
      </w:r>
    </w:p>
    <w:p w14:paraId="04ACC6EE" w14:textId="6ADDBFB2" w:rsidR="00421BCC" w:rsidRPr="006427A7" w:rsidRDefault="00421BCC" w:rsidP="00421BCC">
      <w:pPr>
        <w:rPr>
          <w:rFonts w:cstheme="minorHAnsi"/>
          <w:color w:val="242424"/>
          <w:shd w:val="clear" w:color="auto" w:fill="FFFFFF"/>
          <w:lang w:val="es-ES"/>
        </w:rPr>
      </w:pPr>
      <w:r>
        <w:rPr>
          <w:color w:val="242424"/>
          <w:shd w:val="clear" w:color="auto" w:fill="FFFFFF"/>
          <w:lang w:val="es-ES"/>
          <w:rFonts/>
        </w:rPr>
        <w:t xml:space="preserve">El pago real equivale a la suma de los valores de la tabla de pagos dinámica correspondiente a cada símbolo ganador.</w:t>
      </w:r>
      <w:r>
        <w:rPr>
          <w:color w:val="242424"/>
          <w:shd w:val="clear" w:color="auto" w:fill="FFFFFF"/>
          <w:lang w:val="es-ES"/>
          <w:rFonts/>
        </w:rPr>
        <w:t xml:space="preserve"> </w:t>
      </w:r>
      <w:r>
        <w:rPr>
          <w:color w:val="242424"/>
          <w:shd w:val="clear" w:color="auto" w:fill="FFFFFF"/>
          <w:lang w:val="es-ES"/>
          <w:rFonts/>
        </w:rPr>
        <w:t xml:space="preserve">Se añadirán las ganancias simultaneas o coincidentes.</w:t>
      </w:r>
    </w:p>
    <w:p w14:paraId="2F931EC2" w14:textId="43A10A63" w:rsidR="004F435F" w:rsidRDefault="004F435F" w:rsidP="004F435F">
      <w:pPr>
        <w:pStyle w:val="Heading2"/>
        <w:rPr>
          <w:lang w:val="es-ES"/>
          <w:rFonts/>
        </w:rPr>
      </w:pPr>
      <w:r>
        <w:rPr>
          <w:lang w:val="es-ES"/>
          <w:rFonts/>
        </w:rPr>
        <w:t xml:space="preserve">Lámpara Wild</w:t>
      </w:r>
    </w:p>
    <w:p w14:paraId="521A5E90" w14:textId="77777777" w:rsidR="00E978E0" w:rsidRDefault="00EB111A" w:rsidP="004F435F">
      <w:pPr>
        <w:rPr>
          <w:lang w:val="es-ES"/>
          <w:rFonts/>
        </w:rPr>
      </w:pPr>
      <w:r>
        <w:rPr>
          <w:lang w:val="es-ES"/>
          <w:rFonts/>
        </w:rPr>
        <w:t xml:space="preserve">Una o más [Lamp] pueden aparecer en los rodillos.</w:t>
      </w:r>
    </w:p>
    <w:p w14:paraId="5F7BBFDC" w14:textId="0081E5BE" w:rsidR="00AC7F79" w:rsidRDefault="00E978E0" w:rsidP="004F435F">
      <w:pPr>
        <w:rPr>
          <w:lang w:val="es-ES"/>
          <w:rFonts/>
        </w:rPr>
      </w:pPr>
      <w:r>
        <w:rPr>
          <w:lang w:val="es-ES"/>
          <w:rFonts/>
        </w:rPr>
        <w:t xml:space="preserve">[Lamp] sustituye a todos los símbolos excepto al [Scatter].</w:t>
      </w:r>
      <w:r>
        <w:rPr>
          <w:lang w:val="es-ES"/>
          <w:rFonts/>
        </w:rPr>
        <w:t xml:space="preserve">  </w:t>
      </w:r>
      <w:r>
        <w:rPr>
          <w:lang w:val="es-ES"/>
          <w:rFonts/>
        </w:rPr>
        <w:t xml:space="preserve">Cualquier ganancia de la que forme parte al menos una [lamp] activará la función Repeticiones de Tiradas Acumuladas.</w:t>
      </w:r>
    </w:p>
    <w:p w14:paraId="14646C6A" w14:textId="45BF21A3" w:rsidR="004647BF" w:rsidRDefault="004647BF" w:rsidP="004F435F">
      <w:pPr>
        <w:rPr>
          <w:lang w:val="es-ES"/>
          <w:rFonts/>
        </w:rPr>
      </w:pPr>
      <w:r>
        <w:rPr>
          <w:lang w:val="es-ES"/>
          <w:rFonts/>
        </w:rPr>
        <w:t xml:space="preserve">Durante la función Repeticiones de Tiradas Acumuladas, un rodillo acumulado que contenga un rodillo con una [lamp] duplicará el multiplicador actual. </w:t>
      </w:r>
      <w:r>
        <w:rPr>
          <w:lang w:val="es-ES"/>
          <w:rFonts/>
        </w:rPr>
        <w:t xml:space="preserve">  </w:t>
      </w:r>
      <w:r>
        <w:rPr>
          <w:lang w:val="es-ES"/>
          <w:rFonts/>
        </w:rPr>
        <w:t xml:space="preserve">Cuando varios rodillos se acumulen al mismo tiempo, los rodillos sin una lámpara se añadirán primero al multiplicador actual antes de duplicar el multiplicador.</w:t>
      </w:r>
    </w:p>
    <w:p w14:paraId="642A17C1" w14:textId="4325FA63" w:rsidR="00421BCC" w:rsidRDefault="001E0957" w:rsidP="00421BCC">
      <w:pPr>
        <w:pStyle w:val="Heading2"/>
        <w:rPr>
          <w:lang w:val="es-ES"/>
          <w:rFonts/>
        </w:rPr>
      </w:pPr>
      <w:r>
        <w:rPr>
          <w:lang w:val="es-ES"/>
          <w:rFonts/>
        </w:rPr>
        <w:t xml:space="preserve">Pagos de los símbolos de dispersión fijos</w:t>
      </w:r>
    </w:p>
    <w:p w14:paraId="52000AE9" w14:textId="77777777" w:rsidR="00C6218E" w:rsidRDefault="00421BCC" w:rsidP="0077322C">
      <w:pPr>
        <w:rPr>
          <w:lang w:val="es-ES"/>
          <w:rFonts/>
        </w:rPr>
      </w:pPr>
      <w:r>
        <w:rPr>
          <w:lang w:val="es-ES"/>
          <w:rFonts/>
        </w:rPr>
        <w:t xml:space="preserve">Cuando 5 o más símbolos iguales aparezcan en una única tirada, incluyendo al menos una [lamp] wild, estos símbolos permanecerán fijos y activarán el contador de símbolos.</w:t>
      </w:r>
      <w:r>
        <w:rPr>
          <w:lang w:val="es-ES"/>
          <w:rFonts/>
        </w:rPr>
        <w:t xml:space="preserve">  </w:t>
      </w:r>
      <w:r>
        <w:rPr>
          <w:lang w:val="es-ES"/>
          <w:rFonts/>
        </w:rPr>
        <w:t xml:space="preserve">El contador aparecerá dinámicamente y realiza un seguimiento de cuántos símbolos iguales hay fijos en los rodillos.</w:t>
      </w:r>
      <w:r>
        <w:rPr>
          <w:lang w:val="es-ES"/>
          <w:rFonts/>
        </w:rPr>
        <w:t xml:space="preserve">  </w:t>
      </w:r>
      <w:r>
        <w:rPr>
          <w:lang w:val="es-ES"/>
          <w:rFonts/>
        </w:rPr>
        <w:t xml:space="preserve">Es posible activar el contador para más de un símbolo normal si aparecen dos símbolos diferentes repetidos 5 veces en cualquier parte de los rodillos en la misma tirada inicial, incluyendo al menos una [lamp] wild que forme parte de la ganancia.</w:t>
      </w:r>
      <w:r>
        <w:rPr>
          <w:lang w:val="es-ES"/>
          <w:rFonts/>
        </w:rPr>
        <w:t xml:space="preserve"> </w:t>
      </w:r>
    </w:p>
    <w:p w14:paraId="7826BB47" w14:textId="77777777" w:rsidR="00C6218E" w:rsidRDefault="003E50B4" w:rsidP="0077322C">
      <w:pPr>
        <w:rPr>
          <w:lang w:val="es-ES"/>
          <w:rFonts/>
        </w:rPr>
      </w:pPr>
      <w:r>
        <w:rPr>
          <w:lang w:val="es-ES"/>
          <w:rFonts/>
        </w:rPr>
        <w:t xml:space="preserve">También existe la posibilidad de activar símbolos adicionales consiguiendo que un símbolo no activado se repita 5 veces en cualquier repetición de tirada, sin necesidad de que otra lámpara forme parte de la ganancia de 5 o más.</w:t>
      </w:r>
      <w:r>
        <w:rPr>
          <w:lang w:val="es-ES"/>
          <w:rFonts/>
        </w:rPr>
        <w:t xml:space="preserve"> </w:t>
      </w:r>
    </w:p>
    <w:p w14:paraId="0414D427" w14:textId="77777777" w:rsidR="00C6218E" w:rsidRDefault="0037506E" w:rsidP="0077322C">
      <w:pPr>
        <w:rPr>
          <w:lang w:val="es-ES"/>
          <w:rFonts/>
        </w:rPr>
      </w:pPr>
      <w:r>
        <w:rPr>
          <w:lang w:val="es-ES"/>
          <w:rFonts/>
        </w:rPr>
        <w:t xml:space="preserve">Cuando al menos uno de los símbolos activados aparezca en una repetición de tirada, el contador mostrará el símbolo fijo extra y las posiciones de símbolos que no estén fijas volverán a girar.</w:t>
      </w:r>
      <w:r>
        <w:rPr>
          <w:lang w:val="es-ES"/>
          <w:rFonts/>
        </w:rPr>
        <w:t xml:space="preserve">  </w:t>
      </w:r>
      <w:r>
        <w:rPr>
          <w:lang w:val="es-ES"/>
          <w:rFonts/>
        </w:rPr>
        <w:t xml:space="preserve">Si no hay más símbolos que permanezcan fijos tras una repetición de tirada y no hay columnas completas fijas, se evalúan los pagos dependiendo del número de símbolos fijos indicado en el contador situado en la parte inferior y se multiplican por el multiplicador.</w:t>
      </w:r>
      <w:r>
        <w:rPr>
          <w:lang w:val="es-ES"/>
          <w:rFonts/>
        </w:rPr>
        <w:t xml:space="preserve"> </w:t>
      </w:r>
    </w:p>
    <w:p w14:paraId="26713598" w14:textId="77777777" w:rsidR="00C6218E" w:rsidRDefault="0037506E" w:rsidP="0077322C">
      <w:pPr>
        <w:rPr>
          <w:lang w:val="es-ES"/>
          <w:rFonts/>
        </w:rPr>
      </w:pPr>
      <w:r>
        <w:rPr>
          <w:lang w:val="es-ES"/>
          <w:rFonts/>
        </w:rPr>
        <w:t xml:space="preserve">Si hay rodillos enteros fijos, cada columna fija desaparecerá y hará aumentar el multiplicador.</w:t>
      </w:r>
      <w:r>
        <w:rPr>
          <w:lang w:val="es-ES"/>
          <w:rFonts/>
        </w:rPr>
        <w:t xml:space="preserve">  </w:t>
      </w:r>
      <w:r>
        <w:rPr>
          <w:lang w:val="es-ES"/>
          <w:rFonts/>
        </w:rPr>
        <w:t xml:space="preserve">El multiplicador aumenta en +3 por cada columna completa de 3 personajes iguales de alto valor, +2 de animales iguales cualesquiera o +1 por cada columna completa de cualquier otro símbolo fijo.</w:t>
      </w:r>
      <w:r>
        <w:rPr>
          <w:lang w:val="es-ES"/>
          <w:rFonts/>
        </w:rPr>
        <w:t xml:space="preserve"> </w:t>
      </w:r>
    </w:p>
    <w:p w14:paraId="6ACC1472" w14:textId="77777777" w:rsidR="00C6218E" w:rsidRDefault="0037506E" w:rsidP="0077322C">
      <w:pPr>
        <w:rPr>
          <w:lang w:val="es-ES"/>
          <w:rFonts/>
        </w:rPr>
      </w:pPr>
      <w:r>
        <w:rPr>
          <w:lang w:val="es-ES"/>
          <w:rFonts/>
        </w:rPr>
        <w:t xml:space="preserve">Las columnas cambiarán, creando espacio para que las nuevas columnas sustituyan a las que estén completas.</w:t>
      </w:r>
    </w:p>
    <w:p w14:paraId="35E8099B" w14:textId="77777777" w:rsidR="00C6218E" w:rsidRDefault="0037506E" w:rsidP="0077322C">
      <w:pPr>
        <w:rPr>
          <w:lang w:val="es-ES"/>
          <w:rFonts/>
        </w:rPr>
      </w:pPr>
      <w:r>
        <w:rPr>
          <w:lang w:val="es-ES"/>
          <w:rFonts/>
        </w:rPr>
        <w:t xml:space="preserve">Si cualquiera de las columnas de reemplazo contiene un símbolo que sea igual al de uno de los símbolos fijos activados, estos símbolos también permanecerán fijos, aumentando los contadores de símbolos correspondientes y continuando las repeticiones de tiradas para intentar añadir más símbolos fijos, para tener más repeticiones de tiradas, y columnas completas fijas para obtener multiplicadores y más columnas de sustitución.</w:t>
      </w:r>
      <w:r>
        <w:rPr>
          <w:lang w:val="es-ES"/>
          <w:rFonts/>
        </w:rPr>
        <w:t xml:space="preserve"> </w:t>
      </w:r>
    </w:p>
    <w:p w14:paraId="624DC286" w14:textId="77777777" w:rsidR="00C6218E" w:rsidRDefault="008A0E3B" w:rsidP="0077322C">
      <w:pPr>
        <w:rPr>
          <w:lang w:val="es-ES"/>
          <w:rFonts/>
        </w:rPr>
      </w:pPr>
      <w:r>
        <w:rPr>
          <w:lang w:val="es-ES"/>
          <w:rFonts/>
        </w:rPr>
        <w:t xml:space="preserve">Si ninguna columna de sustitución descubre un símbolo coincidente activado, la tirada terminará y los pagos se evaluarán con el multiplicador de la manera descrita anteriormente.</w:t>
      </w:r>
    </w:p>
    <w:p w14:paraId="668C9D65" w14:textId="77777777" w:rsidR="00C6218E" w:rsidRDefault="0065776A" w:rsidP="0077322C">
      <w:pPr>
        <w:rPr>
          <w:lang w:val="es-ES"/>
          <w:rFonts/>
        </w:rPr>
      </w:pPr>
      <w:r>
        <w:rPr>
          <w:lang w:val="es-ES"/>
          <w:rFonts/>
        </w:rPr>
        <w:t xml:space="preserve">Las columnas completas seguirán aumentando el multiplicador hasta un máximo de 50x.</w:t>
      </w:r>
      <w:r>
        <w:rPr>
          <w:lang w:val="es-ES"/>
          <w:rFonts/>
        </w:rPr>
        <w:t xml:space="preserve"> </w:t>
      </w:r>
    </w:p>
    <w:p w14:paraId="7DC33B17" w14:textId="77777777" w:rsidR="00C6218E" w:rsidRDefault="00AF3101" w:rsidP="0077322C">
      <w:pPr>
        <w:rPr>
          <w:lang w:val="es-ES"/>
          <w:rFonts/>
        </w:rPr>
      </w:pPr>
      <w:r>
        <w:rPr>
          <w:lang w:val="es-ES"/>
          <w:rFonts/>
        </w:rPr>
        <w:t xml:space="preserve">El multiplicador no se aplica a los premios del bonus de tiradas gratis.</w:t>
      </w:r>
      <w:r>
        <w:rPr>
          <w:lang w:val="es-ES"/>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es-ES"/>
        </w:rPr>
      </w:pPr>
      <w:r>
        <w:rPr>
          <w:lang w:val="es-ES"/>
          <w:rFonts/>
        </w:rPr>
        <w:t xml:space="preserve">Durante las repeticiones de tiradas, solo volverán a girar las posiciones de símbolos que no sean posiciones fijas en ese momento; es decir, a la hora de contar más símbolos solo se tienen en cuenta las posiciones que no estén fijas.</w:t>
      </w:r>
    </w:p>
    <w:p w14:paraId="644A0F5A" w14:textId="332D7734" w:rsidR="0037506E" w:rsidRDefault="0037506E" w:rsidP="00421BCC">
      <w:pPr>
        <w:rPr>
          <w:lang w:val="es-ES"/>
          <w:rFonts/>
        </w:rPr>
      </w:pPr>
    </w:p>
    <w:p w14:paraId="7242D683" w14:textId="4D558EA0" w:rsidR="00054881" w:rsidRDefault="00475F04" w:rsidP="00054881">
      <w:pPr>
        <w:pStyle w:val="Heading2"/>
        <w:rPr>
          <w:lang w:val="es-ES"/>
          <w:rFonts/>
        </w:rPr>
      </w:pPr>
      <w:r>
        <w:rPr>
          <w:lang w:val="es-ES"/>
          <w:rFonts/>
        </w:rPr>
        <w:t xml:space="preserve">Acumulación de Tiradas Gratis</w:t>
      </w:r>
      <w:r>
        <w:rPr>
          <w:lang w:val="es-ES"/>
          <w:rFonts/>
        </w:rPr>
        <w:t xml:space="preserve"> </w:t>
      </w:r>
    </w:p>
    <w:p w14:paraId="08FFBF52" w14:textId="77777777" w:rsidR="00C6218E" w:rsidRDefault="0037506E" w:rsidP="00421BCC">
      <w:pPr>
        <w:rPr>
          <w:lang w:val="es-ES"/>
          <w:rFonts/>
        </w:rPr>
      </w:pPr>
      <w:r>
        <w:rPr>
          <w:lang w:val="es-ES"/>
          <w:rFonts/>
        </w:rPr>
        <w:t xml:space="preserve">Durante la tirada inicial del juego base y todas las repeticiones de tiradas, los símbolos de dispersión de tiradas gratis se acumulan, y se activarán las tiradas gratis si durante las repeticiones de tiradas aparecen al menos 3 símbolos de bote de premio.</w:t>
      </w:r>
      <w:r>
        <w:rPr>
          <w:lang w:val="es-ES"/>
          <w:rFonts/>
        </w:rPr>
        <w:t xml:space="preserve"> </w:t>
      </w:r>
    </w:p>
    <w:p w14:paraId="0A3A8416" w14:textId="565B5062" w:rsidR="00C6218E" w:rsidRDefault="00727321" w:rsidP="00421BCC">
      <w:pPr>
        <w:rPr>
          <w:lang w:val="es-ES"/>
          <w:rFonts/>
        </w:rPr>
      </w:pPr>
      <w:r>
        <w:rPr>
          <w:lang w:val="es-ES"/>
          <w:rFonts/>
        </w:rPr>
        <w:t xml:space="preserve">Se activan 3, 4, 6 u 8 tiradas gratis por conseguir al menos 3, 6, 9 o 12 símbolos [scatter], respectivamente.</w:t>
      </w:r>
      <w:r>
        <w:rPr>
          <w:lang w:val="es-ES"/>
          <w:rFonts/>
        </w:rPr>
        <w:t xml:space="preserve">  </w:t>
      </w:r>
      <w:r>
        <w:rPr>
          <w:lang w:val="es-ES"/>
          <w:rFonts/>
        </w:rPr>
        <w:t xml:space="preserve">Conseguir más de 12 símbolos [scatter] no tiene más efectos adicionales que activar el número máximo de 8 tiradas gratis al final de las repeticiones de tiradas.</w:t>
      </w:r>
      <w:r>
        <w:rPr>
          <w:lang w:val="es-ES"/>
          <w:rFonts/>
        </w:rPr>
        <w:t xml:space="preserve"> </w:t>
      </w:r>
    </w:p>
    <w:p w14:paraId="0F87F265" w14:textId="468F8051" w:rsidR="00565754" w:rsidRDefault="00FE0D87" w:rsidP="00421BCC">
      <w:pPr>
        <w:rPr>
          <w:rFonts w:ascii="Times New Roman" w:eastAsia="Times New Roman" w:hAnsi="Times New Roman" w:cs="Times New Roman"/>
          <w:sz w:val="24"/>
          <w:szCs w:val="24"/>
          <w:lang w:val="es-ES"/>
        </w:rPr>
      </w:pPr>
      <w:r>
        <w:rPr>
          <w:lang w:val="es-ES"/>
          <w:rFonts/>
        </w:rPr>
        <w:t xml:space="preserve">La acumulación de [Scatter] se reinicia a cero al inicio de cada tirada.</w:t>
      </w:r>
      <w:r w:rsidR="002D5519" w:rsidRPr="3219B913">
        <w:rPr>
          <w:rFonts w:ascii="Times New Roman" w:hAnsi="Times New Roman"/>
          <w:sz w:val="24"/>
          <w:szCs w:val="24"/>
          <w:lang w:val="es-ES"/>
        </w:rPr>
        <w:t xml:space="preserve"> </w:t>
      </w:r>
    </w:p>
    <w:p w14:paraId="58A0F0AF" w14:textId="0ACDEA8B" w:rsidR="00054881" w:rsidRDefault="00054881" w:rsidP="00421BCC">
      <w:pPr>
        <w:rPr>
          <w:lang w:val="es-ES"/>
          <w:rFonts/>
        </w:rPr>
      </w:pPr>
    </w:p>
    <w:p w14:paraId="194E7604" w14:textId="64575C4C" w:rsidR="008C23C3" w:rsidRDefault="008C23C3" w:rsidP="008C23C3">
      <w:pPr>
        <w:pStyle w:val="Heading2"/>
        <w:rPr>
          <w:lang w:val="es-ES"/>
          <w:rFonts/>
        </w:rPr>
      </w:pPr>
      <w:r>
        <w:rPr>
          <w:lang w:val="es-ES"/>
          <w:rFonts/>
        </w:rPr>
        <w:t xml:space="preserve">Tiradas Gratis</w:t>
      </w:r>
    </w:p>
    <w:p w14:paraId="66ABED2F" w14:textId="77777777" w:rsidR="00C6218E" w:rsidRDefault="008C23C3" w:rsidP="002D5519">
      <w:pPr>
        <w:rPr>
          <w:lang w:val="es-ES"/>
          <w:rFonts/>
        </w:rPr>
      </w:pPr>
      <w:r>
        <w:rPr>
          <w:lang w:val="es-ES"/>
          <w:rFonts/>
        </w:rPr>
        <w:t xml:space="preserve">Tras activar las tiradas gratis con 3 o más [scatters], el jugador recibirá las tiradas gratis correspondientes al número de símbolos dispersos utilizados para activarlas, como se indica anteriormente.</w:t>
      </w:r>
      <w:r>
        <w:rPr>
          <w:lang w:val="es-ES"/>
          <w:rFonts/>
        </w:rPr>
        <w:t xml:space="preserve"> </w:t>
      </w:r>
    </w:p>
    <w:p w14:paraId="147B1B56" w14:textId="77777777" w:rsidR="00C6218E" w:rsidRDefault="008C23C3" w:rsidP="002D5519">
      <w:pPr>
        <w:rPr>
          <w:lang w:val="es-ES"/>
          <w:rFonts/>
        </w:rPr>
      </w:pPr>
      <w:r>
        <w:rPr>
          <w:lang w:val="es-ES"/>
          <w:rFonts/>
        </w:rPr>
        <w:t xml:space="preserve">Antes de comenzar las tiradas gratis, el jugador debe elegir una de las 15 cajas mostradas para descubrir un símbolo.</w:t>
      </w:r>
      <w:r>
        <w:rPr>
          <w:lang w:val="es-ES"/>
          <w:rFonts/>
        </w:rPr>
        <w:t xml:space="preserve">  </w:t>
      </w:r>
      <w:r>
        <w:rPr>
          <w:lang w:val="es-ES"/>
          <w:rFonts/>
        </w:rPr>
        <w:t xml:space="preserve">Este símbolo mostrado solo requiere 3 símbolos para permanecer fijo y activar las repeticiones de tiradas acumuladas.</w:t>
      </w:r>
    </w:p>
    <w:p w14:paraId="59005AC4" w14:textId="77777777" w:rsidR="00C6218E" w:rsidRDefault="007462B8" w:rsidP="002D5519">
      <w:pPr>
        <w:rPr>
          <w:lang w:val="es-ES"/>
          <w:rFonts/>
        </w:rPr>
      </w:pPr>
      <w:r>
        <w:rPr>
          <w:lang w:val="es-ES"/>
          <w:rFonts/>
        </w:rPr>
        <w:t xml:space="preserve">Además, ya no será necesaria una [Lamp] para activar las repeticiones de tiradas y la acumulación del multiplicador no se restablecerán hasta el final de las tiradas gratis.</w:t>
      </w:r>
      <w:r>
        <w:rPr>
          <w:lang w:val="es-ES"/>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es-ES"/>
        </w:rPr>
      </w:pPr>
      <w:r>
        <w:rPr>
          <w:lang w:val="es-ES"/>
          <w:rFonts/>
        </w:rPr>
        <w:t xml:space="preserve">Las Tiradas Gratis se juegan con la apuesta de la tirada de activación.</w:t>
      </w:r>
    </w:p>
    <w:p w14:paraId="3E7336BF" w14:textId="77777777" w:rsidR="00054881" w:rsidRPr="00421BCC" w:rsidRDefault="00054881" w:rsidP="00421BCC">
      <w:pPr>
        <w:rPr>
          <w:lang w:val="es-ES"/>
          <w:rFonts/>
        </w:rPr>
      </w:pPr>
    </w:p>
    <w:p w14:paraId="1091EE0C" w14:textId="54850B1E" w:rsidR="007462B8" w:rsidRPr="007462B8" w:rsidRDefault="007462B8" w:rsidP="007462B8">
      <w:pPr>
        <w:pStyle w:val="Heading2"/>
        <w:rPr>
          <w:lang w:val="es-ES"/>
          <w:rFonts/>
        </w:rPr>
      </w:pPr>
      <w:r>
        <w:rPr>
          <w:shd w:val="clear" w:color="auto" w:fill="FFFFFF"/>
          <w:lang w:val="es-ES"/>
          <w:rFonts/>
        </w:rPr>
        <w:t xml:space="preserve">RTP</w:t>
      </w:r>
    </w:p>
    <w:p w14:paraId="5AE6FF34" w14:textId="06F7BBD9" w:rsidR="007462B8" w:rsidRPr="007462B8" w:rsidRDefault="007462B8" w:rsidP="007462B8">
      <w:pPr>
        <w:rPr>
          <w:lang w:val="es-ES"/>
          <w:rFonts/>
        </w:rPr>
      </w:pPr>
      <w:r>
        <w:rPr>
          <w:lang w:val="es-ES"/>
          <w:rFonts/>
        </w:rPr>
        <w:t xml:space="preserve">El RTP teórico del juego es del 94,05 %</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