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es-ES"/>
          <w:rFonts/>
        </w:rPr>
      </w:pPr>
      <w:r>
        <w:rPr>
          <w:lang w:val="es-ES"/>
          <w:rFonts/>
        </w:rPr>
        <w:t xml:space="preserve">Acerca del Juego</w:t>
      </w:r>
    </w:p>
    <w:p w14:paraId="5F917BE8" w14:textId="35330AD5" w:rsidR="00421BCC" w:rsidRDefault="00421BCC">
      <w:pPr>
        <w:rPr>
          <w:lang w:val="es-ES"/>
          <w:rFonts/>
        </w:rPr>
      </w:pPr>
      <w:r>
        <w:rPr>
          <w:lang w:val="es-ES"/>
          <w:rFonts/>
        </w:rPr>
        <w:t xml:space="preserve">Hot Hot Honey, Rollover Respins es un juego de 5 carretes y 3 filas con todo símbolos de dispersión, repeticiones de tiradas y rodillos multiplicadores con incrementos crecientes.</w:t>
      </w:r>
    </w:p>
    <w:p w14:paraId="04ACC6EE" w14:textId="6ADDBFB2" w:rsidR="00421BCC" w:rsidRDefault="00421BCC" w:rsidP="00421BCC">
      <w:pPr>
        <w:rPr>
          <w:rFonts w:ascii="Segoe UI" w:hAnsi="Segoe UI" w:cs="Segoe UI"/>
          <w:color w:val="242424"/>
          <w:sz w:val="21"/>
          <w:szCs w:val="21"/>
          <w:shd w:val="clear" w:color="auto" w:fill="FFFFFF"/>
          <w:lang w:val="es-ES"/>
        </w:rPr>
      </w:pPr>
      <w:r>
        <w:rPr>
          <w:rFonts w:ascii="Segoe UI" w:hAnsi="Segoe UI"/>
          <w:color w:val="242424"/>
          <w:sz w:val="21"/>
          <w:shd w:val="clear" w:color="auto" w:fill="FFFFFF"/>
          <w:lang w:val="es-ES"/>
        </w:rPr>
        <w:t xml:space="preserve">El pago real equivale a la suma de los valores de la tabla de pagos dinámica correspondiente a cada símbolo ganador.</w:t>
      </w:r>
      <w:r>
        <w:rPr>
          <w:rFonts w:ascii="Segoe UI" w:hAnsi="Segoe UI"/>
          <w:color w:val="242424"/>
          <w:sz w:val="21"/>
          <w:shd w:val="clear" w:color="auto" w:fill="FFFFFF"/>
          <w:lang w:val="es-ES"/>
        </w:rPr>
        <w:t xml:space="preserve"> </w:t>
      </w:r>
      <w:r>
        <w:rPr>
          <w:rFonts w:ascii="Segoe UI" w:hAnsi="Segoe UI"/>
          <w:color w:val="242424"/>
          <w:sz w:val="21"/>
          <w:shd w:val="clear" w:color="auto" w:fill="FFFFFF"/>
          <w:lang w:val="es-ES"/>
        </w:rPr>
        <w:t xml:space="preserve">Se añadirán las ganancias simultaneas o coincidentes.</w:t>
      </w:r>
    </w:p>
    <w:p w14:paraId="5F8ABC6F" w14:textId="5995D570" w:rsidR="00421BCC" w:rsidRDefault="00421BCC">
      <w:pPr>
        <w:rPr>
          <w:lang w:val="es-ES"/>
          <w:rFonts/>
        </w:rPr>
      </w:pPr>
      <w:r>
        <w:rPr>
          <w:lang w:val="es-ES"/>
          <w:rFonts/>
        </w:rPr>
        <w:t xml:space="preserve">  </w:t>
      </w:r>
    </w:p>
    <w:p w14:paraId="642A17C1" w14:textId="4325FA63" w:rsidR="00421BCC" w:rsidRDefault="001E0957" w:rsidP="00421BCC">
      <w:pPr>
        <w:pStyle w:val="Heading2"/>
        <w:rPr>
          <w:lang w:val="es-ES"/>
          <w:rFonts/>
        </w:rPr>
      </w:pPr>
      <w:r>
        <w:rPr>
          <w:lang w:val="es-ES"/>
          <w:rFonts/>
        </w:rPr>
        <w:t xml:space="preserve">Pagos de los símbolos de dispersión fijos</w:t>
      </w:r>
    </w:p>
    <w:p w14:paraId="016B0F12" w14:textId="5CCE2E38" w:rsidR="0077322C" w:rsidRPr="0077322C" w:rsidRDefault="00421BCC" w:rsidP="0077322C">
      <w:pPr>
        <w:rPr>
          <w:rFonts w:ascii="Times New Roman" w:eastAsia="Times New Roman" w:hAnsi="Times New Roman" w:cs="Times New Roman"/>
          <w:sz w:val="24"/>
          <w:szCs w:val="24"/>
          <w:lang w:val="es-ES"/>
        </w:rPr>
      </w:pPr>
      <w:r>
        <w:rPr>
          <w:lang w:val="es-ES"/>
          <w:rFonts/>
        </w:rPr>
        <w:t xml:space="preserve">Cuando 5 o más símbolos iguales aparezcan en una sola tirada, estos símbolos permanecerán fijos y activarán el contador de símbolos situado en la parte inferior.</w:t>
      </w:r>
      <w:r>
        <w:rPr>
          <w:lang w:val="es-ES"/>
          <w:rFonts/>
        </w:rPr>
        <w:t xml:space="preserve">  </w:t>
      </w:r>
      <w:r>
        <w:rPr>
          <w:lang w:val="es-ES"/>
          <w:rFonts/>
        </w:rPr>
        <w:t xml:space="preserve">El contador registra cuántos símbolos se han transformado en miel fija.</w:t>
      </w:r>
      <w:r>
        <w:rPr>
          <w:lang w:val="es-ES"/>
          <w:rFonts/>
        </w:rPr>
        <w:t xml:space="preserve">  </w:t>
      </w:r>
      <w:r>
        <w:rPr>
          <w:lang w:val="es-ES"/>
          <w:rFonts/>
        </w:rPr>
        <w:t xml:space="preserve">Es posible activar el contador para más de un símbolo normal si aparecen dos símbolos diferentes repetidos 5 veces en cualquier parte de los rodillos en la misma tirada inicial.</w:t>
      </w:r>
      <w:r>
        <w:rPr>
          <w:lang w:val="es-ES"/>
          <w:rFonts/>
        </w:rPr>
        <w:t xml:space="preserve">  </w:t>
      </w:r>
      <w:r>
        <w:rPr>
          <w:lang w:val="es-ES"/>
          <w:rFonts/>
        </w:rPr>
        <w:t xml:space="preserve">También existe la posibilidad de activar símbolos adicionales consiguiendo que un símbolo no activado se repita 5 veces en cualquier repetición de tirada.</w:t>
      </w:r>
      <w:r>
        <w:rPr>
          <w:lang w:val="es-ES"/>
          <w:rFonts/>
        </w:rPr>
        <w:t xml:space="preserve">  </w:t>
      </w:r>
      <w:r>
        <w:rPr>
          <w:lang w:val="es-ES"/>
          <w:rFonts/>
        </w:rPr>
        <w:t xml:space="preserve">Cuando al menos uno de los símbolos activados aparezca en una repetición de tirada, el contador aumentará y las posiciones de símbolos que no estén fijas volverán a girar.</w:t>
      </w:r>
      <w:r>
        <w:rPr>
          <w:lang w:val="es-ES"/>
          <w:rFonts/>
        </w:rPr>
        <w:t xml:space="preserve">  </w:t>
      </w:r>
      <w:r>
        <w:rPr>
          <w:lang w:val="es-ES"/>
          <w:rFonts/>
        </w:rPr>
        <w:t xml:space="preserve">Si no hay más símbolos que permanezcan fijos tras una repetición de tirada y no hay columnas completas fijas, se evaluarán los pagos dependiendo del número de símbolos fijos contados en el contador situado en la parte inferior y se multiplican por el multiplicador Panal de abejas.</w:t>
      </w:r>
      <w:r>
        <w:rPr>
          <w:lang w:val="es-ES"/>
          <w:rFonts/>
        </w:rPr>
        <w:t xml:space="preserve">  </w:t>
      </w:r>
      <w:r>
        <w:rPr>
          <w:lang w:val="es-ES"/>
          <w:rFonts/>
        </w:rPr>
        <w:t xml:space="preserve">Si hay rodillos enteros fijos, cada columna fija desaparecerá y hará aumentar el multiplicador.</w:t>
      </w:r>
      <w:r>
        <w:rPr>
          <w:lang w:val="es-ES"/>
          <w:rFonts/>
        </w:rPr>
        <w:t xml:space="preserve">  </w:t>
      </w:r>
      <w:r>
        <w:rPr>
          <w:lang w:val="es-ES"/>
          <w:rFonts/>
        </w:rPr>
        <w:t xml:space="preserve">El multiplicador aumenta en +2 por cada columna completa de 3 de la misma abeja hembra, y +1 por cada columna completa de cualquier otro símbolo fijo.</w:t>
      </w:r>
      <w:r>
        <w:rPr>
          <w:lang w:val="es-ES"/>
          <w:rFonts/>
        </w:rPr>
        <w:t xml:space="preserve">  </w:t>
      </w:r>
      <w:r>
        <w:rPr>
          <w:lang w:val="es-ES"/>
          <w:rFonts/>
        </w:rPr>
        <w:t xml:space="preserve">Las columnas cambiarán, creando espacio para que las nuevas columnas sustituyan a las que estén completas.</w:t>
      </w:r>
      <w:r>
        <w:rPr>
          <w:lang w:val="es-ES"/>
          <w:rFonts/>
        </w:rPr>
        <w:t xml:space="preserve">  </w:t>
      </w:r>
      <w:r>
        <w:rPr>
          <w:lang w:val="es-ES"/>
          <w:rFonts/>
        </w:rPr>
        <w:t xml:space="preserve">Si cualquiera de las columnas de reemplazo contiene un símbolo que sea igual al de uno de los símbolos fijos activados, estos símbolos también permanecerán fijos, aumentando los contadores de símbolos correspondientes y continuando las repeticiones de tiradas para intentar añadir más símbolos fijos, para tener más repeticiones de tiradas, y columnas completas fijas para obtener multiplicadores y más columnas de sustitución.</w:t>
      </w:r>
      <w:r>
        <w:rPr>
          <w:lang w:val="es-ES"/>
          <w:rFonts/>
        </w:rPr>
        <w:t xml:space="preserve">  </w:t>
      </w:r>
      <w:r>
        <w:rPr>
          <w:lang w:val="es-ES"/>
          <w:rFonts/>
        </w:rPr>
        <w:t xml:space="preserve">Si ninguna columna de sustitución descubre un símbolo coincidente activado, la tirada terminará y los pagos se evaluarán con el multiplicador de la manera descrita anteriormente.</w:t>
      </w:r>
      <w:r>
        <w:rPr>
          <w:lang w:val="es-ES"/>
          <w:rFonts/>
        </w:rPr>
        <w:t xml:space="preserve">  </w:t>
      </w:r>
      <w:r>
        <w:rPr>
          <w:lang w:val="es-ES"/>
          <w:rFonts/>
        </w:rPr>
        <w:t xml:space="preserve">Las columnas completas seguirán aumentando el multiplicador hasta un máximo de 100x.</w:t>
      </w:r>
      <w:r>
        <w:rPr>
          <w:lang w:val="es-ES"/>
          <w:rFonts/>
        </w:rPr>
        <w:t xml:space="preserve">  </w:t>
      </w:r>
      <w:r>
        <w:rPr>
          <w:lang w:val="es-ES"/>
          <w:rFonts/>
        </w:rPr>
        <w:t xml:space="preserve">El multiplicador no se aplica al bonus sendero, los botes de premio o las tiradas gratis, pero sí se aplica a los pagos del bonus antes de acceder.</w:t>
      </w:r>
      <w:r>
        <w:rPr>
          <w:lang w:val="es-ES"/>
          <w:rFonts/>
        </w:rPr>
        <w:t xml:space="preserve">  </w:t>
      </w:r>
      <w:r>
        <w:rPr>
          <w:rFonts w:ascii="Times New Roman" w:hAnsi="Times New Roman"/>
          <w:sz w:val="24"/>
          <w:lang w:val="es-ES"/>
        </w:rPr>
        <w:t xml:space="preserve">Durante las repeticiones de tiradas, solo volverán a girar las posiciones de símbolos que no sean posiciones fijas en ese momento; es decir, a la hora de contar más símbolos solo se tienen en cuenta las posiciones que no estén fijas.</w:t>
      </w:r>
    </w:p>
    <w:p w14:paraId="1373E404" w14:textId="032DD74C" w:rsidR="0037506E" w:rsidRDefault="0037506E" w:rsidP="00421BCC">
      <w:pPr>
        <w:rPr>
          <w:lang w:val="es-ES"/>
          <w:rFonts/>
        </w:rPr>
      </w:pPr>
    </w:p>
    <w:p w14:paraId="644A0F5A" w14:textId="332D7734" w:rsidR="0037506E" w:rsidRDefault="0037506E" w:rsidP="00421BCC">
      <w:pPr>
        <w:rPr>
          <w:lang w:val="es-ES"/>
          <w:rFonts/>
        </w:rPr>
      </w:pPr>
    </w:p>
    <w:p w14:paraId="7242D683" w14:textId="77C05A30" w:rsidR="00054881" w:rsidRDefault="00054881" w:rsidP="00054881">
      <w:pPr>
        <w:pStyle w:val="Heading2"/>
        <w:rPr>
          <w:lang w:val="es-ES"/>
          <w:rFonts/>
        </w:rPr>
      </w:pPr>
      <w:r>
        <w:rPr>
          <w:lang w:val="es-ES"/>
          <w:rFonts/>
        </w:rPr>
        <w:t xml:space="preserve">Premios de los símbolos no fijos</w:t>
      </w:r>
      <w:r>
        <w:rPr>
          <w:lang w:val="es-ES"/>
          <w:rFonts/>
        </w:rPr>
        <w:t xml:space="preserve"> </w:t>
      </w:r>
    </w:p>
    <w:p w14:paraId="0F87F265" w14:textId="399D5E82" w:rsidR="00565754" w:rsidRDefault="0037506E" w:rsidP="00421BCC">
      <w:pPr>
        <w:rPr>
          <w:rFonts w:ascii="Times New Roman" w:eastAsia="Times New Roman" w:hAnsi="Times New Roman" w:cs="Times New Roman"/>
          <w:sz w:val="24"/>
          <w:szCs w:val="24"/>
          <w:lang w:val="es-ES"/>
        </w:rPr>
      </w:pPr>
      <w:r>
        <w:rPr>
          <w:lang w:val="es-ES"/>
          <w:rFonts/>
        </w:rPr>
        <w:t xml:space="preserve">Durante la tirada inicial del juego base y todas las repeticiones de tiradas, los símbolos de dispersión de bote de premio se acumulan, y se pagará un bote de premio si durante las repeticiones de tiradas aparecen al menos 10 símbolos de bote de premio.</w:t>
      </w:r>
      <w:r>
        <w:rPr>
          <w:lang w:val="es-ES"/>
          <w:rFonts/>
        </w:rPr>
        <w:t xml:space="preserve">  </w:t>
      </w:r>
      <w:r>
        <w:rPr>
          <w:lang w:val="es-ES"/>
          <w:rFonts/>
        </w:rPr>
        <w:t xml:space="preserve">El bote de premio Mini, Menor, Mayor o Mega se paga por conseguir al menos 10, 20, 30 o 40 símbolos de bote de premio, respectivamente.</w:t>
      </w:r>
      <w:r>
        <w:rPr>
          <w:lang w:val="es-ES"/>
          <w:rFonts/>
        </w:rPr>
        <w:t xml:space="preserve">  </w:t>
      </w:r>
      <w:r>
        <w:rPr>
          <w:lang w:val="es-ES"/>
          <w:rFonts/>
        </w:rPr>
        <w:t xml:space="preserve">Conseguir más de 40 símbolos de bote de premio no afectará al juego: el bote de premio Mega se pagará con el importe por alcanzar el umbral de 40 símbolos al final de las repeticiones de tiradas.</w:t>
      </w:r>
      <w:r>
        <w:rPr>
          <w:lang w:val="es-ES"/>
          <w:rFonts/>
        </w:rPr>
        <w:t xml:space="preserve">  </w:t>
      </w:r>
      <w:r>
        <w:rPr>
          <w:lang w:val="es-ES"/>
          <w:rFonts/>
        </w:rPr>
        <w:t xml:space="preserve">Si aparecen 20 o más símbolos de bote de premio, solo se pagará el bote de premio más alto.</w:t>
      </w:r>
      <w:r>
        <w:rPr>
          <w:lang w:val="es-ES"/>
          <w:rFonts/>
        </w:rPr>
        <w:t xml:space="preserve">  </w:t>
      </w:r>
      <w:r>
        <w:rPr>
          <w:rFonts w:ascii="Times New Roman" w:hAnsi="Times New Roman"/>
          <w:sz w:val="24"/>
          <w:lang w:val="es-ES"/>
        </w:rPr>
        <w:t xml:space="preserve">La recogida de botes de premio volverá a cero en cada tirada normal. </w:t>
      </w:r>
    </w:p>
    <w:p w14:paraId="7ED0A50D" w14:textId="2989E7C9" w:rsidR="00276563" w:rsidRDefault="00276563" w:rsidP="00421BCC">
      <w:pPr>
        <w:rPr>
          <w:lang w:val="es-ES"/>
          <w:rFonts/>
        </w:rPr>
      </w:pPr>
      <w:r>
        <w:rPr>
          <w:lang w:val="es-ES"/>
          <w:rFonts/>
        </w:rPr>
        <w:t xml:space="preserve">Símbolos de Tirada Gratis y Bonus</w:t>
      </w:r>
    </w:p>
    <w:p w14:paraId="7BC8BABE" w14:textId="53CD715B" w:rsidR="0037506E" w:rsidRPr="004F2369" w:rsidRDefault="0037506E" w:rsidP="00421BCC">
      <w:pPr>
        <w:rPr>
          <w:rFonts w:ascii="Times New Roman" w:eastAsia="Times New Roman" w:hAnsi="Times New Roman" w:cs="Times New Roman"/>
          <w:sz w:val="24"/>
          <w:szCs w:val="24"/>
          <w:lang w:val="es-ES"/>
        </w:rPr>
      </w:pPr>
      <w:r>
        <w:rPr>
          <w:lang w:val="es-ES"/>
          <w:rFonts/>
        </w:rPr>
        <w:t xml:space="preserve">Los símbolos de Tirada Gratis y Bonus también se acumulan y se pagan.</w:t>
      </w:r>
      <w:r>
        <w:rPr>
          <w:lang w:val="es-ES"/>
          <w:rFonts/>
        </w:rPr>
        <w:t xml:space="preserve">  </w:t>
      </w:r>
      <w:r>
        <w:rPr>
          <w:lang w:val="es-ES"/>
          <w:rFonts/>
        </w:rPr>
        <w:t xml:space="preserve">El bonus sendero se activa si se consiguen al menos 3 símbolos de bonus, pagando una cantidad adicional de créditos por cada símbolo de bonus por encima de 3. Las Tiradas Gratis se activan al conseguir al menos 3 símbolos de tirada gratis.</w:t>
      </w:r>
      <w:r>
        <w:rPr>
          <w:lang w:val="es-ES"/>
          <w:rFonts/>
        </w:rPr>
        <w:t xml:space="preserve">  </w:t>
      </w:r>
      <w:r>
        <w:rPr>
          <w:lang w:val="es-ES"/>
          <w:rFonts/>
        </w:rPr>
        <w:t xml:space="preserve">El número de tiradas gratis conseguidas será igual al número de símbolos de tirada gratis acumulados.</w:t>
      </w:r>
      <w:r>
        <w:rPr>
          <w:lang w:val="es-ES"/>
          <w:rFonts/>
        </w:rPr>
        <w:t xml:space="preserve"> </w:t>
      </w:r>
      <w:r>
        <w:rPr>
          <w:lang w:val="es-ES"/>
          <w:rFonts/>
        </w:rPr>
        <w:t xml:space="preserve">En otras palabras, se activarán 3 tiradas gratis por conseguir 3 símbolos de tirada gratis, además de 1 tirada gratis extra por cada símbolo de tirada gratis adicional acumulado durante una tirada.</w:t>
      </w:r>
      <w:r>
        <w:rPr>
          <w:lang w:val="es-ES"/>
          <w:rFonts/>
        </w:rPr>
        <w:t xml:space="preserve">  </w:t>
      </w:r>
      <w:r>
        <w:rPr>
          <w:lang w:val="es-ES"/>
          <w:rFonts/>
        </w:rPr>
        <w:t xml:space="preserve">Las tiradas gratis y el bonus pueden activarse en la misma tirada, en cuyo caso se jugarán primero las tiradas gratis y después el bonus.</w:t>
      </w:r>
    </w:p>
    <w:p w14:paraId="58A0F0AF" w14:textId="0ACDEA8B" w:rsidR="00054881" w:rsidRDefault="00054881" w:rsidP="00421BCC">
      <w:pPr>
        <w:rPr>
          <w:lang w:val="es-ES"/>
          <w:rFonts/>
        </w:rPr>
      </w:pPr>
    </w:p>
    <w:p w14:paraId="18AB815C" w14:textId="602DAE2B" w:rsidR="00054881" w:rsidRDefault="00054881" w:rsidP="008C23C3">
      <w:pPr>
        <w:pStyle w:val="Heading2"/>
        <w:rPr>
          <w:lang w:val="es-ES"/>
          <w:rFonts/>
        </w:rPr>
      </w:pPr>
      <w:r>
        <w:rPr>
          <w:lang w:val="es-ES"/>
          <w:rFonts/>
        </w:rPr>
        <w:t xml:space="preserve">Bonus Sendero</w:t>
      </w:r>
    </w:p>
    <w:p w14:paraId="6C3C7D68" w14:textId="2E761983" w:rsidR="00054881" w:rsidRDefault="00054881" w:rsidP="3219B913">
      <w:pPr>
        <w:rPr>
          <w:lang w:val="es-ES"/>
          <w:rFonts/>
        </w:rPr>
      </w:pPr>
      <w:r>
        <w:rPr>
          <w:lang w:val="es-ES"/>
          <w:rFonts/>
        </w:rPr>
        <w:t xml:space="preserve">Durante el Bonus Sendero, el jugador tira repetidamente para recibir entre 1 y 6 pétalos, que se corresponden con el número de espacios que se mueve el personaje.</w:t>
      </w:r>
      <w:r>
        <w:rPr>
          <w:lang w:val="es-ES"/>
          <w:rFonts/>
        </w:rPr>
        <w:t xml:space="preserve">  </w:t>
      </w:r>
      <w:r>
        <w:rPr>
          <w:lang w:val="es-ES"/>
          <w:rFonts/>
        </w:rPr>
        <w:t xml:space="preserve">Como en un tablero de juego, el jugador cae en casillas, ganando el premio que haya en esa casilla o la función, si el jugador cae en una casilla sin flores.</w:t>
      </w:r>
      <w:r>
        <w:rPr>
          <w:lang w:val="es-ES"/>
          <w:rFonts/>
        </w:rPr>
        <w:t xml:space="preserve"> </w:t>
      </w:r>
      <w:r>
        <w:rPr>
          <w:lang w:val="es-ES"/>
          <w:rFonts/>
        </w:rPr>
        <w:t xml:space="preserve">Las funciones que se pueden ganar son:</w:t>
      </w:r>
    </w:p>
    <w:p w14:paraId="157B26E0" w14:textId="63E54D15" w:rsidR="00054881" w:rsidRDefault="00054881" w:rsidP="00421BCC">
      <w:pPr>
        <w:rPr>
          <w:lang w:val="es-ES"/>
          <w:rFonts/>
        </w:rPr>
      </w:pPr>
      <w:r>
        <w:rPr>
          <w:lang w:val="es-ES"/>
          <w:rFonts/>
        </w:rPr>
        <w:t xml:space="preserve">El premio de cada casilla con [flower], que puede ser de 1x a 20x la apuesta.</w:t>
      </w:r>
      <w:r>
        <w:rPr>
          <w:lang w:val="es-ES"/>
          <w:rFonts/>
        </w:rPr>
        <w:t xml:space="preserve"> </w:t>
      </w:r>
      <w:r>
        <w:rPr>
          <w:lang w:val="es-ES"/>
          <w:rFonts/>
        </w:rPr>
        <w:t xml:space="preserve">Abeja de retroceso: en la siguiente tirada, el jugador deberá mover 1-6 casillas hacia atrás en vez de hacia delante.</w:t>
      </w:r>
    </w:p>
    <w:p w14:paraId="6ECB09C6" w14:textId="79A07399" w:rsidR="00054881" w:rsidRDefault="00054881" w:rsidP="00421BCC">
      <w:pPr>
        <w:rPr>
          <w:lang w:val="es-ES"/>
          <w:rFonts/>
        </w:rPr>
      </w:pPr>
      <w:r>
        <w:rPr>
          <w:lang w:val="es-ES"/>
          <w:rFonts/>
        </w:rPr>
        <w:t xml:space="preserve">Araña Ninja: el personaje muere y el bonus termina, a no ser que el jugador tenga corazones, en cuyo caso el jugador perderá un corazón.</w:t>
      </w:r>
    </w:p>
    <w:p w14:paraId="1B7FA880" w14:textId="74C4B3AD" w:rsidR="00054881" w:rsidRDefault="00054881" w:rsidP="00421BCC">
      <w:pPr>
        <w:rPr>
          <w:lang w:val="es-ES"/>
          <w:rFonts/>
        </w:rPr>
      </w:pPr>
      <w:r>
        <w:rPr>
          <w:lang w:val="es-ES"/>
          <w:rFonts/>
        </w:rPr>
        <w:t xml:space="preserve">Corazón: el jugador gana un corazón adicional para protegerle de los ataques de las Arañas Ninja.</w:t>
      </w:r>
      <w:r>
        <w:rPr>
          <w:lang w:val="es-ES"/>
          <w:rFonts/>
        </w:rPr>
        <w:t xml:space="preserve">  </w:t>
      </w:r>
      <w:r>
        <w:rPr>
          <w:lang w:val="es-ES"/>
          <w:rFonts/>
        </w:rPr>
        <w:t xml:space="preserve">Los corazones solo aparecen en las opciones de bonus 2 y 3.</w:t>
      </w:r>
    </w:p>
    <w:p w14:paraId="5E0F51B1" w14:textId="09383316" w:rsidR="008C23C3" w:rsidRDefault="00660D14" w:rsidP="00421BCC">
      <w:pPr>
        <w:rPr>
          <w:lang w:val="es-ES"/>
          <w:rFonts/>
        </w:rPr>
      </w:pPr>
      <w:r>
        <w:rPr>
          <w:lang w:val="es-ES"/>
          <w:rFonts/>
        </w:rPr>
        <w:t xml:space="preserve">Súper Alas: La siguiente tirada será el doble de larga que el número mostrado, moviéndose 2-12 casillas, y ganando cada premio por el que pase por encima el jugador, en vez de únicamente aquel en el que caiga.</w:t>
      </w:r>
      <w:r>
        <w:rPr>
          <w:lang w:val="es-ES"/>
          <w:rFonts/>
        </w:rPr>
        <w:t xml:space="preserve">  </w:t>
      </w:r>
      <w:r>
        <w:rPr>
          <w:lang w:val="es-ES"/>
          <w:rFonts/>
        </w:rPr>
        <w:t xml:space="preserve">Las Súper Alas solo aparecen en las opciones de bonus 2 y 3.</w:t>
      </w:r>
    </w:p>
    <w:p w14:paraId="7BEE5517" w14:textId="1EC33E2F" w:rsidR="00B52647" w:rsidRDefault="009158DE" w:rsidP="00421BCC">
      <w:pPr>
        <w:rPr>
          <w:lang w:val="es-ES"/>
          <w:rFonts/>
        </w:rPr>
      </w:pPr>
      <w:r>
        <w:rPr>
          <w:lang w:val="es-ES"/>
          <w:rFonts/>
        </w:rPr>
        <w:t xml:space="preserve">Premio misterioso: se paga un premio aleatorio de entre 50x y 500x la apuesta.</w:t>
      </w:r>
      <w:r>
        <w:rPr>
          <w:lang w:val="es-ES"/>
          <w:rFonts/>
        </w:rPr>
        <w:t xml:space="preserve">  </w:t>
      </w:r>
      <w:r>
        <w:rPr>
          <w:lang w:val="es-ES"/>
          <w:rFonts/>
        </w:rPr>
        <w:t xml:space="preserve">El premio misterioso solo aparece en las opciones de bonus 2 y 3.</w:t>
      </w:r>
    </w:p>
    <w:p w14:paraId="3C756C49" w14:textId="073BB9AA" w:rsidR="008C23C3" w:rsidRDefault="008C23C3" w:rsidP="00421BCC">
      <w:pPr>
        <w:rPr>
          <w:lang w:val="es-ES"/>
          <w:rFonts/>
        </w:rPr>
      </w:pPr>
      <w:r>
        <w:rPr>
          <w:lang w:val="es-ES"/>
          <w:rFonts/>
        </w:rPr>
        <w:t xml:space="preserve">Premio de bote Grande: situado al final del sendero del tablero de juego, si el jugador llega a la última casilla sin que le maten las Arañas Ninja se pagará un premio adicional de 1000x la apuesta, además de todos los premios ya conseguidos durante el sendero, y el bonus terminará.</w:t>
      </w:r>
    </w:p>
    <w:p w14:paraId="194E7604" w14:textId="64575C4C" w:rsidR="008C23C3" w:rsidRDefault="008C23C3" w:rsidP="008C23C3">
      <w:pPr>
        <w:pStyle w:val="Heading2"/>
        <w:rPr>
          <w:lang w:val="es-ES"/>
          <w:rFonts/>
        </w:rPr>
      </w:pPr>
      <w:r>
        <w:rPr>
          <w:lang w:val="es-ES"/>
          <w:rFonts/>
        </w:rPr>
        <w:t xml:space="preserve">Tiradas Gratis</w:t>
      </w:r>
    </w:p>
    <w:p w14:paraId="6A11DC5D" w14:textId="3AE61AEE" w:rsidR="002D5519" w:rsidRPr="002D5519" w:rsidRDefault="008C23C3" w:rsidP="002D5519">
      <w:pPr>
        <w:rPr>
          <w:rFonts w:ascii="Times New Roman" w:eastAsia="Times New Roman" w:hAnsi="Times New Roman" w:cs="Times New Roman"/>
          <w:sz w:val="24"/>
          <w:szCs w:val="24"/>
          <w:lang w:val="es-ES"/>
        </w:rPr>
      </w:pPr>
      <w:r>
        <w:rPr>
          <w:lang w:val="es-ES"/>
          <w:rFonts/>
        </w:rPr>
        <w:t xml:space="preserve">Tras activar las tiradas gratis con 3 o más tiradas gratis, el jugador recibirá un número de tiradas gratis igual al número de símbolos de tirada gratis que hayan aparecido al activarlas.</w:t>
      </w:r>
      <w:r>
        <w:rPr>
          <w:lang w:val="es-ES"/>
          <w:rFonts/>
        </w:rPr>
        <w:t xml:space="preserve">  </w:t>
      </w:r>
      <w:r>
        <w:rPr>
          <w:lang w:val="es-ES"/>
          <w:rFonts/>
        </w:rPr>
        <w:t xml:space="preserve">Antes de comenzar, el jugador debe elegir una de las 15 cajas mostradas para descubrir un símbolo.</w:t>
      </w:r>
      <w:r>
        <w:rPr>
          <w:lang w:val="es-ES"/>
          <w:rFonts/>
        </w:rPr>
        <w:t xml:space="preserve">  </w:t>
      </w:r>
      <w:r>
        <w:rPr>
          <w:lang w:val="es-ES"/>
          <w:rFonts/>
        </w:rPr>
        <w:t xml:space="preserve">Este símbolo tiene una probabilidad mucho mayor de aparecer que el resto, creando una probabilidad mucho mayor tanto de dejar fijo este símbolo como de tener muchas repeticiones de tiradas durante la función fija.</w:t>
      </w:r>
      <w:r>
        <w:rPr>
          <w:lang w:val="es-ES"/>
          <w:rFonts/>
        </w:rPr>
        <w:t xml:space="preserve">  </w:t>
      </w:r>
      <w:r>
        <w:rPr>
          <w:lang w:val="es-ES"/>
          <w:rFonts/>
        </w:rPr>
        <w:t xml:space="preserve">Además, el progreso del bote de premio y la acumulación del multiplicador no se restablecerán hasta el final de las tiradas gratis.</w:t>
      </w:r>
      <w:r>
        <w:rPr>
          <w:lang w:val="es-ES"/>
          <w:rFonts/>
        </w:rPr>
        <w:t xml:space="preserve">  </w:t>
      </w:r>
      <w:r>
        <w:rPr>
          <w:lang w:val="es-ES"/>
          <w:rFonts/>
        </w:rPr>
        <w:t xml:space="preserve">Se pagará como máximo un bote de premio, y se hará al final de las tiradas gratis, dependiendo de la progresión del número de símbolos de bote de premio recogidos durante las tiradas gratis.</w:t>
      </w:r>
      <w:r>
        <w:rPr>
          <w:lang w:val="es-ES"/>
          <w:rFonts/>
        </w:rPr>
        <w:t xml:space="preserve">  </w:t>
      </w:r>
      <w:r>
        <w:rPr>
          <w:rFonts w:ascii="Times New Roman" w:hAnsi="Times New Roman"/>
          <w:sz w:val="24"/>
          <w:lang w:val="es-ES"/>
        </w:rPr>
        <w:t xml:space="preserve">Las partidas de bonus y las tiradas gratis se juegan con la misma apuesta de la tirada de activación.</w:t>
      </w:r>
    </w:p>
    <w:p w14:paraId="3E7336BF" w14:textId="77777777" w:rsidR="00054881" w:rsidRPr="00421BCC" w:rsidRDefault="00054881" w:rsidP="00421BCC">
      <w:pPr>
        <w:rPr>
          <w:lang w:val="es-ES"/>
          <w:rFonts/>
        </w:rPr>
      </w:pPr>
    </w:p>
    <w:p w14:paraId="200C6957" w14:textId="442BAF0B" w:rsidR="00421BCC" w:rsidRDefault="007462B8" w:rsidP="007462B8">
      <w:pPr>
        <w:pStyle w:val="Heading2"/>
        <w:rPr>
          <w:lang w:val="es-ES"/>
          <w:rFonts/>
        </w:rPr>
      </w:pPr>
      <w:r>
        <w:rPr>
          <w:lang w:val="es-ES"/>
          <w:rFonts/>
        </w:rPr>
        <w:t xml:space="preserve">Comprar Bonus</w:t>
      </w:r>
    </w:p>
    <w:p w14:paraId="28EF66E1" w14:textId="4D7E6D87" w:rsidR="007462B8" w:rsidRDefault="007462B8" w:rsidP="007462B8">
      <w:pPr>
        <w:rPr>
          <w:rFonts w:ascii="Segoe UI" w:hAnsi="Segoe UI" w:cs="Segoe UI"/>
          <w:color w:val="242424"/>
          <w:sz w:val="21"/>
          <w:szCs w:val="21"/>
          <w:shd w:val="clear" w:color="auto" w:fill="FFFFFF"/>
          <w:lang w:val="es-ES"/>
        </w:rPr>
      </w:pPr>
      <w:r>
        <w:rPr>
          <w:lang w:val="es-ES"/>
          <w:rFonts/>
        </w:rPr>
        <w:t xml:space="preserve">Pulsa el botón [Buy Bonus] para acceder a la pantalla de confirmación de compra de bonus.</w:t>
      </w:r>
      <w:r>
        <w:rPr>
          <w:lang w:val="es-ES"/>
          <w:rFonts/>
        </w:rPr>
        <w:t xml:space="preserve">  </w:t>
      </w:r>
      <w:r>
        <w:rPr>
          <w:lang w:val="es-ES"/>
          <w:rFonts/>
        </w:rPr>
        <w:t xml:space="preserve">Elige la apuesta del bonus y pulsa una de las tres opciones para confirmar el precio y comprar una de las tres opciones del bonus sendero.</w:t>
      </w:r>
      <w:r>
        <w:rPr>
          <w:lang w:val="es-ES"/>
          <w:rFonts/>
        </w:rPr>
        <w:t xml:space="preserve">  </w:t>
      </w:r>
      <w:r>
        <w:rPr>
          <w:lang w:val="es-ES"/>
          <w:rFonts/>
        </w:rPr>
        <w:t xml:space="preserve">La opción 1 es la más barata, pero no tiene premios misteriosos, corazones ni súper alas.</w:t>
      </w:r>
      <w:r>
        <w:rPr>
          <w:lang w:val="es-ES"/>
          <w:rFonts/>
        </w:rPr>
        <w:t xml:space="preserve">  </w:t>
      </w:r>
      <w:r>
        <w:rPr>
          <w:lang w:val="es-ES"/>
          <w:rFonts/>
        </w:rPr>
        <w:t xml:space="preserve">La opción 2 del bonus sendero tiene un precio mayor, pero cuenta con 2 potenciadores de premio misteriosos, un corazón y 2 súper alas en el camino que se pueden ganar.</w:t>
      </w:r>
      <w:r>
        <w:rPr>
          <w:lang w:val="es-ES"/>
          <w:rFonts/>
        </w:rPr>
        <w:t xml:space="preserve">  </w:t>
      </w:r>
      <w:r>
        <w:rPr>
          <w:lang w:val="es-ES"/>
          <w:rFonts/>
        </w:rPr>
        <w:t xml:space="preserve">La opción 3 es la opción de compra de bonus más cara, pero el sendero tiene 3 premios misteriosos, 3 corazones y 3 súper alas.</w:t>
      </w:r>
      <w:r>
        <w:rPr>
          <w:lang w:val="es-ES"/>
          <w:rFonts/>
        </w:rPr>
        <w:t xml:space="preserve"> </w:t>
      </w:r>
      <w:r>
        <w:rPr>
          <w:lang w:val="es-ES"/>
          <w:rFonts/>
        </w:rPr>
        <w:t xml:space="preserve">Cada opción de compra del bonus sendero tiene 3 configuraciones de mapa diferentes que se eligen al azar.</w:t>
      </w:r>
      <w:r>
        <w:rPr>
          <w:lang w:val="es-ES"/>
          <w:rFonts/>
        </w:rPr>
        <w:t xml:space="preserve">  </w:t>
      </w:r>
      <w:r>
        <w:rPr>
          <w:lang w:val="es-ES"/>
          <w:rFonts/>
        </w:rPr>
        <w:t xml:space="preserve">Todos los bonus sendero pagan el bote de premio grande al llegar a la última casilla del sendero.</w:t>
      </w:r>
      <w:r>
        <w:rPr>
          <w:lang w:val="es-ES"/>
          <w:rFonts/>
        </w:rPr>
        <w:t xml:space="preserve">  </w:t>
      </w:r>
      <w:r>
        <w:rPr>
          <w:lang w:val="es-ES"/>
          <w:rFonts/>
        </w:rPr>
        <w:t xml:space="preserve">El RTP de las opciones de Compra de Bonus 1, 2 y 3 es del 93,87 %, 94,19 % y 94,08 %, respectivamente.</w:t>
      </w:r>
      <w:r>
        <w:rPr>
          <w:lang w:val="es-ES"/>
          <w:rFonts/>
        </w:rPr>
        <w:t xml:space="preserve">  </w:t>
      </w:r>
      <w:r>
        <w:rPr>
          <w:rFonts w:ascii="Segoe UI" w:hAnsi="Segoe UI"/>
          <w:color w:val="242424"/>
          <w:sz w:val="21"/>
          <w:shd w:val="clear" w:color="auto" w:fill="FFFFFF"/>
          <w:lang w:val="es-ES"/>
        </w:rPr>
        <w:t xml:space="preserve">La compra de función puede no estar disponible en todos los mercados</w:t>
      </w:r>
    </w:p>
    <w:p w14:paraId="1091EE0C" w14:textId="54850B1E" w:rsidR="007462B8" w:rsidRPr="007462B8" w:rsidRDefault="007462B8" w:rsidP="007462B8">
      <w:pPr>
        <w:pStyle w:val="Heading2"/>
        <w:rPr>
          <w:lang w:val="es-ES"/>
          <w:rFonts/>
        </w:rPr>
      </w:pPr>
      <w:r>
        <w:rPr>
          <w:shd w:val="clear" w:color="auto" w:fill="FFFFFF"/>
          <w:lang w:val="es-ES"/>
          <w:rFonts/>
        </w:rPr>
        <w:t xml:space="preserve">RTP</w:t>
      </w:r>
    </w:p>
    <w:p w14:paraId="5AE6FF34" w14:textId="3D83D01C" w:rsidR="007462B8" w:rsidRPr="007462B8" w:rsidRDefault="007462B8" w:rsidP="007462B8">
      <w:pPr>
        <w:rPr>
          <w:lang w:val="es-ES"/>
          <w:rFonts/>
        </w:rPr>
      </w:pPr>
      <w:r>
        <w:rPr>
          <w:lang w:val="es-ES"/>
          <w:rFonts/>
        </w:rPr>
        <w:t xml:space="preserve">El RTP teórico del juego es del 94,03 %</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Stoveld">
    <w15:presenceInfo w15:providerId="AD" w15:userId="S::david.stoveld@everymatrix.com::d2feb384-f3ad-484d-a2a3-0af751a1cf4f"/>
  </w15:person>
  <w15:person w15:author="Johan Nordin">
    <w15:presenceInfo w15:providerId="Windows Live" w15:userId="8ec3216f5a202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30B99"/>
    <w:rsid w:val="00054881"/>
    <w:rsid w:val="00070057"/>
    <w:rsid w:val="000A02E8"/>
    <w:rsid w:val="000D3F0F"/>
    <w:rsid w:val="000D6C96"/>
    <w:rsid w:val="00142E68"/>
    <w:rsid w:val="00143B8D"/>
    <w:rsid w:val="0018664E"/>
    <w:rsid w:val="001D69C8"/>
    <w:rsid w:val="001E0957"/>
    <w:rsid w:val="001F4901"/>
    <w:rsid w:val="001F5691"/>
    <w:rsid w:val="001F7C7E"/>
    <w:rsid w:val="00201F27"/>
    <w:rsid w:val="002222D2"/>
    <w:rsid w:val="00262F77"/>
    <w:rsid w:val="00267BCF"/>
    <w:rsid w:val="00276563"/>
    <w:rsid w:val="002C0B86"/>
    <w:rsid w:val="002C2414"/>
    <w:rsid w:val="002D5519"/>
    <w:rsid w:val="002D5FC4"/>
    <w:rsid w:val="002E7E6C"/>
    <w:rsid w:val="003314AE"/>
    <w:rsid w:val="0037506E"/>
    <w:rsid w:val="003A5E90"/>
    <w:rsid w:val="003C3514"/>
    <w:rsid w:val="003E50B4"/>
    <w:rsid w:val="003F7482"/>
    <w:rsid w:val="0041003E"/>
    <w:rsid w:val="00421BCC"/>
    <w:rsid w:val="0049354B"/>
    <w:rsid w:val="004A005F"/>
    <w:rsid w:val="004A79FD"/>
    <w:rsid w:val="004C7DA1"/>
    <w:rsid w:val="004F10E5"/>
    <w:rsid w:val="004F2369"/>
    <w:rsid w:val="00512548"/>
    <w:rsid w:val="00514454"/>
    <w:rsid w:val="005632B7"/>
    <w:rsid w:val="0056550F"/>
    <w:rsid w:val="00565754"/>
    <w:rsid w:val="00586BCC"/>
    <w:rsid w:val="005B0351"/>
    <w:rsid w:val="005C63AB"/>
    <w:rsid w:val="005C6E8B"/>
    <w:rsid w:val="005E4EF1"/>
    <w:rsid w:val="00604E34"/>
    <w:rsid w:val="00612E1B"/>
    <w:rsid w:val="0063097B"/>
    <w:rsid w:val="00640F9F"/>
    <w:rsid w:val="0065776A"/>
    <w:rsid w:val="006604D9"/>
    <w:rsid w:val="00660D14"/>
    <w:rsid w:val="006651C3"/>
    <w:rsid w:val="00676917"/>
    <w:rsid w:val="006B300C"/>
    <w:rsid w:val="007462B8"/>
    <w:rsid w:val="00750C6D"/>
    <w:rsid w:val="0077322C"/>
    <w:rsid w:val="00773443"/>
    <w:rsid w:val="007A7B3B"/>
    <w:rsid w:val="007C22EE"/>
    <w:rsid w:val="007F7A8F"/>
    <w:rsid w:val="008003CD"/>
    <w:rsid w:val="00852FD5"/>
    <w:rsid w:val="00882728"/>
    <w:rsid w:val="00897409"/>
    <w:rsid w:val="008A0E3B"/>
    <w:rsid w:val="008A2670"/>
    <w:rsid w:val="008C23C3"/>
    <w:rsid w:val="008E3134"/>
    <w:rsid w:val="00910323"/>
    <w:rsid w:val="009158DE"/>
    <w:rsid w:val="009340C9"/>
    <w:rsid w:val="009751BD"/>
    <w:rsid w:val="00992337"/>
    <w:rsid w:val="009A49CE"/>
    <w:rsid w:val="009A6BE0"/>
    <w:rsid w:val="009D547E"/>
    <w:rsid w:val="00A175EA"/>
    <w:rsid w:val="00AB3B9C"/>
    <w:rsid w:val="00AD4FE5"/>
    <w:rsid w:val="00AF03D7"/>
    <w:rsid w:val="00AF3101"/>
    <w:rsid w:val="00B26DC5"/>
    <w:rsid w:val="00B45816"/>
    <w:rsid w:val="00B52647"/>
    <w:rsid w:val="00B62313"/>
    <w:rsid w:val="00B64C25"/>
    <w:rsid w:val="00B858CB"/>
    <w:rsid w:val="00BD5272"/>
    <w:rsid w:val="00BF160B"/>
    <w:rsid w:val="00BF21BE"/>
    <w:rsid w:val="00C0109D"/>
    <w:rsid w:val="00C4438E"/>
    <w:rsid w:val="00C67850"/>
    <w:rsid w:val="00C76ADC"/>
    <w:rsid w:val="00CF5453"/>
    <w:rsid w:val="00D22A99"/>
    <w:rsid w:val="00D73A6F"/>
    <w:rsid w:val="00DA5743"/>
    <w:rsid w:val="00DF642A"/>
    <w:rsid w:val="00E47051"/>
    <w:rsid w:val="00F57B42"/>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c3f1c54-6ed0-4d91-9223-3a13141ae513"/>
  </ds:schemaRefs>
</ds:datastoreItem>
</file>

<file path=customXml/itemProps2.xml><?xml version="1.0" encoding="utf-8"?>
<ds:datastoreItem xmlns:ds="http://schemas.openxmlformats.org/officeDocument/2006/customXml" ds:itemID="{C4018FE7-6824-4186-AC52-2B3C702D10BD}"/>
</file>

<file path=customXml/itemProps3.xml><?xml version="1.0" encoding="utf-8"?>
<ds:datastoreItem xmlns:ds="http://schemas.openxmlformats.org/officeDocument/2006/customXml" ds:itemID="{392FFAFD-F06D-46F8-84FF-26F3E851D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11</cp:revision>
  <dcterms:created xsi:type="dcterms:W3CDTF">2023-01-26T11:39:00Z</dcterms:created>
  <dcterms:modified xsi:type="dcterms:W3CDTF">2023-02-23T17:04:00Z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