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742" w:rsidRDefault="006D5742" w14:paraId="48BB2342" w14:textId="512DBDEC">
      <w:r>
        <w:rPr>
          <w:lang w:val="ro-RO"/>
          <w:rFonts/>
        </w:rPr>
        <w:t xml:space="preserve">Despre Joc</w:t>
      </w:r>
    </w:p>
    <w:p w:rsidR="00A93C41" w:rsidRDefault="00205291" w14:paraId="6790C020" w14:textId="3530BE91">
      <w:r>
        <w:rPr>
          <w:lang w:val="ro-RO"/>
          <w:rFonts/>
        </w:rPr>
        <w:t xml:space="preserve">Armadillo Goes West este un joc cu 4 rânduri pe 5 role, 25 de linii fixe, care plătește de la stânga la dreapta, cu o varietate de funcționalități aleatorii, un bonus de rotiri gratuite, un bonus traseu și un premiu de top.</w:t>
      </w:r>
    </w:p>
    <w:p w:rsidR="007F5EA2" w:rsidRDefault="007F5EA2" w14:paraId="05FFD2B4" w14:textId="17666162">
      <w:pPr>
        <w:rPr>
          <w:rFonts w:ascii="Segoe UI" w:hAnsi="Segoe UI" w:cs="Segoe UI"/>
          <w:color w:val="242424"/>
          <w:sz w:val="21"/>
          <w:szCs w:val="21"/>
          <w:shd w:val="clear" w:color="auto" w:fill="FFFFFF"/>
          <w:lang w:val="ro-RO"/>
        </w:rPr>
      </w:pPr>
      <w:r>
        <w:rPr>
          <w:rFonts w:ascii="Segoe UI" w:hAnsi="Segoe UI"/>
          <w:color w:val="242424"/>
          <w:sz w:val="21"/>
          <w:shd w:val="clear" w:color="auto" w:fill="FFFFFF"/>
          <w:lang w:val="ro-RO"/>
        </w:rPr>
        <w:t xml:space="preserve">Plata reală este egală cu suma valorilor din tabelul de plăți dinamice corespunzătoare fiecărei linii câștigate.</w:t>
      </w:r>
      <w:r>
        <w:rPr>
          <w:rFonts w:ascii="Segoe UI" w:hAnsi="Segoe UI"/>
          <w:color w:val="242424"/>
          <w:sz w:val="21"/>
          <w:shd w:val="clear" w:color="auto" w:fill="FFFFFF"/>
          <w:lang w:val="ro-RO"/>
        </w:rPr>
        <w:t xml:space="preserve"> </w:t>
      </w:r>
      <w:r>
        <w:rPr>
          <w:rFonts w:ascii="Segoe UI" w:hAnsi="Segoe UI"/>
          <w:color w:val="242424"/>
          <w:sz w:val="21"/>
          <w:shd w:val="clear" w:color="auto" w:fill="FFFFFF"/>
          <w:lang w:val="ro-RO"/>
        </w:rPr>
        <w:t xml:space="preserve">Se adaugă câștiguri simultane sau coincidente.</w:t>
      </w:r>
    </w:p>
    <w:p w:rsidR="000F1372" w:rsidRDefault="000F1372" w14:paraId="4DB2BA27" w14:textId="65781FEC">
      <w:pPr>
        <w:rPr>
          <w:rFonts w:ascii="Segoe UI" w:hAnsi="Segoe UI" w:cs="Segoe UI"/>
          <w:color w:val="242424"/>
          <w:sz w:val="21"/>
          <w:szCs w:val="21"/>
          <w:shd w:val="clear" w:color="auto" w:fill="FFFFFF"/>
          <w:lang w:val="ro-RO"/>
        </w:rPr>
      </w:pPr>
      <w:r>
        <w:rPr>
          <w:rFonts w:ascii="Segoe UI" w:hAnsi="Segoe UI"/>
          <w:color w:val="242424"/>
          <w:sz w:val="21"/>
          <w:shd w:val="clear" w:color="auto" w:fill="FFFFFF"/>
          <w:lang w:val="ro-RO"/>
        </w:rPr>
        <w:t xml:space="preserve">Toate câștigurile apar numai pe linii, cu excepția scatter-ului bonus și scatter-ului gratuit care acordă bonusuri pentru obținerea a 3 sau mai multe din același scatter oriunde.</w:t>
      </w:r>
      <w:r>
        <w:rPr>
          <w:rFonts w:ascii="Segoe UI" w:hAnsi="Segoe UI"/>
          <w:color w:val="242424"/>
          <w:sz w:val="21"/>
          <w:shd w:val="clear" w:color="auto" w:fill="FFFFFF"/>
          <w:lang w:val="ro-RO"/>
        </w:rPr>
        <w:t xml:space="preserve"> </w:t>
      </w:r>
    </w:p>
    <w:p w:rsidR="000F1372" w:rsidRDefault="000F1372" w14:paraId="7725AD97" w14:textId="7F609978">
      <w:pPr>
        <w:rPr>
          <w:rFonts w:ascii="Segoe UI" w:hAnsi="Segoe UI" w:cs="Segoe UI"/>
          <w:color w:val="242424"/>
          <w:sz w:val="21"/>
          <w:szCs w:val="21"/>
          <w:shd w:val="clear" w:color="auto" w:fill="FFFFFF"/>
          <w:lang w:val="ro-RO"/>
        </w:rPr>
      </w:pPr>
      <w:r>
        <w:rPr>
          <w:rFonts w:ascii="Segoe UI" w:hAnsi="Segoe UI"/>
          <w:color w:val="242424"/>
          <w:sz w:val="21"/>
          <w:shd w:val="clear" w:color="auto" w:fill="FFFFFF"/>
          <w:lang w:val="ro-RO"/>
        </w:rPr>
        <w:t xml:space="preserve">Wild</w:t>
      </w:r>
    </w:p>
    <w:p w:rsidR="000F1372" w:rsidRDefault="000F1372" w14:paraId="37EC7DEA" w14:textId="36D90A74">
      <w:r>
        <w:rPr>
          <w:rFonts w:ascii="Segoe UI" w:hAnsi="Segoe UI"/>
          <w:color w:val="242424"/>
          <w:sz w:val="21"/>
          <w:shd w:val="clear" w:color="auto" w:fill="FFFFFF"/>
          <w:lang w:val="ro-RO"/>
        </w:rPr>
        <w:t xml:space="preserve">Wild Înlocuiește toate simbolurile, cu excepția [Bonus Scatter] și [Free Spin Scatter]</w:t>
      </w:r>
    </w:p>
    <w:p w:rsidR="0069242B" w:rsidRDefault="0069242B" w14:paraId="570FBAD3" w14:textId="2A4E7BB3">
      <w:r>
        <w:rPr>
          <w:lang w:val="ro-RO"/>
          <w:rFonts/>
        </w:rPr>
        <w:t xml:space="preserve">Fiecare linie plătește cea mai lungă combinație câștigătoare per linie</w:t>
      </w:r>
    </w:p>
    <w:p w:rsidR="00A93C41" w:rsidRDefault="00A93C41" w14:paraId="02D019D4" w14:textId="4B31F84F">
      <w:r>
        <w:rPr>
          <w:lang w:val="ro-RO"/>
          <w:rFonts/>
        </w:rPr>
        <w:t xml:space="preserve">Funcționalități Aleatorii</w:t>
      </w:r>
    </w:p>
    <w:p w:rsidR="002F51EE" w:rsidRDefault="002F51EE" w14:paraId="400B05DB" w14:textId="3611B152">
      <w:r>
        <w:rPr>
          <w:lang w:val="ro-RO"/>
          <w:rFonts/>
        </w:rPr>
        <w:t xml:space="preserve">La începutul fiecărei rotiri, există șansa de a declanșa următoarele funcționalități înainte ca rolele să nu se mai rotească</w:t>
      </w:r>
    </w:p>
    <w:p w:rsidR="002749EC" w:rsidP="002749EC" w:rsidRDefault="002749EC" w14:paraId="036273D6" w14:textId="34997BB8">
      <w:pPr>
        <w:pStyle w:val="ListParagraph"/>
        <w:numPr>
          <w:ilvl w:val="0"/>
          <w:numId w:val="1"/>
        </w:numPr>
        <w:rPr>
          <w:lang w:val="ro-RO"/>
          <w:rFonts/>
        </w:rPr>
      </w:pPr>
      <w:r>
        <w:rPr>
          <w:lang w:val="ro-RO"/>
          <w:rFonts/>
        </w:rPr>
        <w:t xml:space="preserve">Simboluri Wild Aleatorii – Pozițiile aleatorii pe role sunt înlocuite cu simboluri wild.</w:t>
      </w:r>
      <w:r>
        <w:rPr>
          <w:lang w:val="ro-RO"/>
          <w:rFonts/>
        </w:rPr>
        <w:t xml:space="preserve">  </w:t>
      </w:r>
      <w:r>
        <w:rPr>
          <w:lang w:val="ro-RO"/>
          <w:rFonts/>
        </w:rPr>
        <w:t xml:space="preserve">De la 1 până la 4 wild-uri pot fi acordate de fiecare declanșator.</w:t>
      </w:r>
    </w:p>
    <w:p w:rsidR="002749EC" w:rsidP="002749EC" w:rsidRDefault="002749EC" w14:paraId="730281A6" w14:textId="3EDD63AA">
      <w:pPr>
        <w:pStyle w:val="ListParagraph"/>
        <w:numPr>
          <w:ilvl w:val="0"/>
          <w:numId w:val="1"/>
        </w:numPr>
        <w:rPr>
          <w:lang w:val="ro-RO"/>
          <w:rFonts/>
        </w:rPr>
      </w:pPr>
      <w:r>
        <w:rPr>
          <w:lang w:val="ro-RO"/>
          <w:rFonts/>
        </w:rPr>
        <w:t xml:space="preserve">Rola Wild – Fiecare poziție pe Rolele selectate Aleatoriu este înlocuită cu simboluri wild.</w:t>
      </w:r>
      <w:r>
        <w:rPr>
          <w:lang w:val="ro-RO"/>
          <w:rFonts/>
        </w:rPr>
        <w:t xml:space="preserve">  </w:t>
      </w:r>
      <w:r>
        <w:rPr>
          <w:lang w:val="ro-RO"/>
          <w:rFonts/>
        </w:rPr>
        <w:t xml:space="preserve">De la 1 până la 3 wild-uri pot fi acordate de fiecare declanșator.</w:t>
      </w:r>
    </w:p>
    <w:p w:rsidRPr="00FB7807" w:rsidR="002749EC" w:rsidP="00FB7807" w:rsidRDefault="002749EC" w14:paraId="7D59AA55" w14:textId="1B91B8BD">
      <w:pPr>
        <w:pStyle w:val="ListParagraph"/>
        <w:numPr>
          <w:ilvl w:val="0"/>
          <w:numId w:val="1"/>
        </w:numPr>
        <w:rPr>
          <w:lang w:val="ro-RO"/>
          <w:rFonts/>
        </w:rPr>
      </w:pPr>
      <w:r>
        <w:rPr>
          <w:lang w:val="ro-RO"/>
          <w:rFonts/>
        </w:rPr>
        <w:t xml:space="preserve">Role Colosale – Rolele adiacente selectate Aleatoriu vor fuziona formând împreună role mai mari.</w:t>
      </w:r>
      <w:r>
        <w:rPr>
          <w:lang w:val="ro-RO"/>
          <w:rFonts/>
        </w:rPr>
        <w:t xml:space="preserve">  </w:t>
      </w:r>
      <w:r>
        <w:rPr>
          <w:lang w:val="ro-RO"/>
          <w:rFonts/>
        </w:rPr>
        <w:t xml:space="preserve">Rolele fuzionate rotesc imagini mai mari pe role.</w:t>
      </w:r>
      <w:r>
        <w:rPr>
          <w:lang w:val="ro-RO"/>
          <w:rFonts/>
        </w:rPr>
        <w:t xml:space="preserve">  </w:t>
      </w:r>
      <w:r>
        <w:rPr>
          <w:lang w:val="ro-RO"/>
          <w:rFonts/>
        </w:rPr>
        <w:t xml:space="preserve">Fiecare poziție pe care o ocupă imaginea mai mare se ia în considerare ca simbol individual 1x1 pe role pentru a determina câștigurile pe linii după oprirea rolelor.</w:t>
      </w:r>
      <w:r>
        <w:rPr>
          <w:lang w:val="ro-RO"/>
          <w:rFonts/>
        </w:rPr>
        <w:t xml:space="preserve">  </w:t>
      </w:r>
      <w:r>
        <w:rPr>
          <w:lang w:val="ro-RO"/>
          <w:rFonts/>
        </w:rPr>
        <w:t xml:space="preserve">Rolele Fuzionate variază de la crearea de simboluri mari 2x2, 3x3 sau 4x4 în timpul funcționalității.</w:t>
      </w:r>
    </w:p>
    <w:p w:rsidR="002749EC" w:rsidP="002749EC" w:rsidRDefault="002749EC" w14:paraId="73E86BF9" w14:textId="4FD84561">
      <w:pPr>
        <w:pStyle w:val="ListParagraph"/>
        <w:numPr>
          <w:ilvl w:val="0"/>
          <w:numId w:val="1"/>
        </w:numPr>
        <w:rPr>
          <w:lang w:val="ro-RO"/>
          <w:rFonts/>
        </w:rPr>
      </w:pPr>
      <w:r>
        <w:rPr>
          <w:lang w:val="ro-RO"/>
          <w:rFonts/>
        </w:rPr>
        <w:t xml:space="preserve">Multiplicator Aleatoriu – Un Multiplicator Aleatoriu de 2x, 3x, 4x sau 5x este afișat la începutul rotirii și se aplică tuturor câștigurilor pe linie.</w:t>
      </w:r>
    </w:p>
    <w:p w:rsidR="002749EC" w:rsidRDefault="00FB7807" w14:paraId="78FAF7B7" w14:textId="55EB1B58">
      <w:r>
        <w:rPr>
          <w:lang w:val="ro-RO"/>
          <w:rFonts/>
        </w:rPr>
        <w:t xml:space="preserve">În plus, după fiecare rotire a tamburului, pot fi declanșate și următoarele funcționalități</w:t>
      </w:r>
    </w:p>
    <w:p w:rsidR="001660DC" w:rsidP="001660DC" w:rsidRDefault="001660DC" w14:paraId="1479D1C3" w14:textId="380821C4">
      <w:pPr>
        <w:pStyle w:val="ListParagraph"/>
        <w:numPr>
          <w:ilvl w:val="0"/>
          <w:numId w:val="1"/>
        </w:numPr>
        <w:rPr>
          <w:lang w:val="ro-RO"/>
          <w:rFonts/>
        </w:rPr>
      </w:pPr>
      <w:r>
        <w:rPr>
          <w:lang w:val="ro-RO"/>
          <w:rFonts/>
        </w:rPr>
        <w:t xml:space="preserve">Actualizare Simbol – Toate simbolurile inferioare alese aleatoriu care sunt vizibile pe role sunt actualizate la un simbol cu plată mai mare selectat aleatoriu.</w:t>
      </w:r>
      <w:r>
        <w:rPr>
          <w:lang w:val="ro-RO"/>
          <w:rFonts/>
        </w:rPr>
        <w:t xml:space="preserve">  </w:t>
      </w:r>
      <w:r>
        <w:rPr>
          <w:lang w:val="ro-RO"/>
          <w:rFonts/>
        </w:rPr>
        <w:t xml:space="preserve">Numărul de simboluri actualizate este egal cu numărul simbolului inferior ales care se află pe role.</w:t>
      </w:r>
      <w:r>
        <w:rPr>
          <w:lang w:val="ro-RO"/>
          <w:rFonts/>
        </w:rPr>
        <w:t xml:space="preserve">  </w:t>
      </w:r>
      <w:r>
        <w:rPr>
          <w:lang w:val="ro-RO"/>
          <w:rFonts/>
        </w:rPr>
        <w:t xml:space="preserve">De exemplu, dacă simbolul inferior ales este frunza și există 4 frunze pe ecran, 4 simboluri sunt actualizate.</w:t>
      </w:r>
    </w:p>
    <w:p w:rsidRPr="00643D34" w:rsidR="001660DC" w:rsidP="001660DC" w:rsidRDefault="001660DC" w14:paraId="2070D4D2" w14:textId="3B897D19">
      <w:pPr>
        <w:pStyle w:val="ListParagraph"/>
        <w:numPr>
          <w:ilvl w:val="0"/>
          <w:numId w:val="1"/>
        </w:numPr>
        <w:rPr>
          <w:lang w:val="ro-RO"/>
          <w:rFonts/>
        </w:rPr>
      </w:pPr>
      <w:r>
        <w:rPr>
          <w:lang w:val="ro-RO"/>
          <w:rFonts/>
        </w:rPr>
        <w:t xml:space="preserve">Repetare Câștig – O rotire câștigătoare se repetă gratuit de 2 până la 5 ori.</w:t>
      </w:r>
    </w:p>
    <w:p w:rsidRPr="00F47DBE" w:rsidR="00F47DBE" w:rsidP="00F47DBE" w:rsidRDefault="00643D34" w14:paraId="1F78F5BA" w14:textId="19BE099E">
      <w:pPr>
        <w:pStyle w:val="ListParagraph"/>
        <w:numPr>
          <w:ilvl w:val="0"/>
          <w:numId w:val="1"/>
        </w:numPr>
        <w:rPr>
          <w:lang w:val="ro-RO"/>
          <w:rFonts/>
        </w:rPr>
      </w:pPr>
      <w:r>
        <w:rPr>
          <w:lang w:val="ro-RO"/>
          <w:rFonts/>
        </w:rPr>
        <w:t xml:space="preserve">Câștig Instant – Se acordă o sumă de credit aleatorie de la 1x la 100x</w:t>
      </w:r>
    </w:p>
    <w:p w:rsidR="00F47DBE" w:rsidRDefault="00F47DBE" w14:paraId="37CFD5E8" w14:textId="101AC837">
      <w:pPr>
        <w:rPr>
          <w:rFonts w:ascii="Segoe UI" w:hAnsi="Segoe UI" w:cs="Segoe UI"/>
          <w:color w:val="242424"/>
          <w:sz w:val="21"/>
          <w:szCs w:val="21"/>
          <w:shd w:val="clear" w:color="auto" w:fill="FFFFFF"/>
          <w:lang w:val="ro-RO"/>
        </w:rPr>
      </w:pPr>
      <w:r>
        <w:rPr>
          <w:lang w:val="ro-RO"/>
          <w:rFonts/>
        </w:rPr>
        <w:t xml:space="preserve">Funcționalitățile aleatorii nu vor fi aplicate peste nicio Rotire Gratuită, Wild sau simboluri Bonus.</w:t>
      </w:r>
      <w:r>
        <w:rPr>
          <w:lang w:val="ro-RO"/>
          <w:rFonts/>
        </w:rPr>
        <w:t xml:space="preserve">  </w:t>
      </w:r>
      <w:r>
        <w:rPr>
          <w:rFonts w:ascii="Segoe UI" w:hAnsi="Segoe UI"/>
          <w:color w:val="242424"/>
          <w:sz w:val="21"/>
          <w:shd w:val="clear" w:color="auto" w:fill="FFFFFF"/>
          <w:lang w:val="ro-RO"/>
        </w:rPr>
        <w:t xml:space="preserve">Simbolurile Wild aleatorii nu vor suprapune simbolul Bonus sau Scatter prezent pe panoul de joc</w:t>
      </w:r>
    </w:p>
    <w:p w:rsidR="00D67BDA" w:rsidRDefault="00D67BDA" w14:paraId="6E7F8F0A" w14:textId="54C784F0">
      <w:pPr>
        <w:rPr>
          <w:rFonts w:ascii="Segoe UI" w:hAnsi="Segoe UI" w:cs="Segoe UI"/>
          <w:color w:val="242424"/>
          <w:sz w:val="21"/>
          <w:szCs w:val="21"/>
          <w:shd w:val="clear" w:color="auto" w:fill="FFFFFF"/>
          <w:lang w:val="ro-RO"/>
        </w:rPr>
      </w:pPr>
      <w:r>
        <w:rPr>
          <w:rFonts w:ascii="Segoe UI" w:hAnsi="Segoe UI"/>
          <w:color w:val="242424"/>
          <w:sz w:val="21"/>
          <w:shd w:val="clear" w:color="auto" w:fill="FFFFFF"/>
          <w:lang w:val="ro-RO"/>
        </w:rPr>
        <w:t xml:space="preserve">Simbolurile Wild aleatorii nu pot fi plasate peste simbolurile Wild, Scatter sau Bonus</w:t>
      </w:r>
    </w:p>
    <w:p w:rsidR="00091F27" w:rsidRDefault="00091F27" w14:paraId="0543C15C" w14:textId="661A92B9">
      <w:r>
        <w:rPr>
          <w:rFonts w:ascii="Segoe UI" w:hAnsi="Segoe UI"/>
          <w:color w:val="242424"/>
          <w:sz w:val="21"/>
          <w:shd w:val="clear" w:color="auto" w:fill="FFFFFF"/>
          <w:lang w:val="ro-RO"/>
        </w:rPr>
        <w:t xml:space="preserve">Rolele Wild și Colossal nu pot fi acordate în timpul unei rotiri care declanșează bonusul traseu și nici în timpul unei rotiri care declanșează bonusul Rotiri Gratuite</w:t>
      </w:r>
    </w:p>
    <w:p w:rsidR="00F47DBE" w:rsidRDefault="00F47DBE" w14:paraId="302F33A0" w14:textId="60B8D58A">
      <w:r>
        <w:rPr>
          <w:lang w:val="ro-RO"/>
          <w:rFonts/>
        </w:rPr>
        <w:t xml:space="preserve">Este imposibil să declanșați atât bonusul Rotiri Gratuite, cât și bonusul traseu la aceeași rotire</w:t>
      </w:r>
    </w:p>
    <w:p w:rsidR="001660DC" w:rsidRDefault="00994B22" w14:paraId="3784EC37" w14:textId="08B2360A">
      <w:r>
        <w:rPr>
          <w:lang w:val="ro-RO"/>
          <w:rFonts/>
        </w:rPr>
        <w:t xml:space="preserve">Bonus Traseu</w:t>
      </w:r>
    </w:p>
    <w:p w:rsidR="008A2DFA" w:rsidP="00994B22" w:rsidRDefault="00994B22" w14:paraId="071D55F0" w14:textId="448FBD0B">
      <w:r>
        <w:rPr>
          <w:lang w:val="ro-RO"/>
          <w:rFonts/>
        </w:rPr>
        <w:t xml:space="preserve">3 sau mai multe [Bonus Scatter] declanșează bonusul traseu.</w:t>
      </w:r>
      <w:r>
        <w:rPr>
          <w:lang w:val="ro-RO"/>
          <w:rFonts/>
        </w:rPr>
        <w:t xml:space="preserve">  </w:t>
      </w:r>
      <w:r>
        <w:rPr>
          <w:rFonts w:ascii="Segoe UI" w:hAnsi="Segoe UI"/>
          <w:color w:val="242424"/>
          <w:sz w:val="21"/>
          <w:shd w:val="clear" w:color="auto" w:fill="FFFFFF"/>
          <w:lang w:val="ro-RO"/>
        </w:rPr>
        <w:t xml:space="preserve">Bonus-urile Scatter de aterizare nu oferă o plată pentru jocul de bază.</w:t>
      </w:r>
    </w:p>
    <w:p w:rsidR="00994B22" w:rsidP="00994B22" w:rsidRDefault="008A2DFA" w14:paraId="427F851E" w14:textId="74FA2D93">
      <w:r>
        <w:rPr>
          <w:lang w:val="ro-RO"/>
          <w:rFonts/>
        </w:rPr>
        <w:t xml:space="preserve">În timpul bonusului traseu, Armadillo-ul nostru începe la începutul unei table de joc cu un traseu de spații, fiecare cu un premiu, o funcționalitate sau un șarpe.</w:t>
      </w:r>
      <w:r>
        <w:rPr>
          <w:lang w:val="ro-RO"/>
          <w:rFonts/>
        </w:rPr>
        <w:t xml:space="preserve">  </w:t>
      </w:r>
      <w:r>
        <w:rPr>
          <w:lang w:val="ro-RO"/>
          <w:rFonts/>
        </w:rPr>
        <w:t xml:space="preserve">Un pistol este încărcat în mod repetat cu un număr aleatoriu de gloanțe de la 1 la 6, care corespunde numărului de spații pe care Armadillo se mișcă spre dreapta, aterizează pe spațiile de pe traseu din nou și din nou, ca într-un board game.</w:t>
      </w:r>
      <w:r>
        <w:rPr>
          <w:lang w:val="ro-RO"/>
          <w:rFonts/>
        </w:rPr>
        <w:t xml:space="preserve">  </w:t>
      </w:r>
      <w:r>
        <w:rPr>
          <w:lang w:val="ro-RO"/>
          <w:rFonts/>
        </w:rPr>
        <w:t xml:space="preserve">După fiecare mișcare aleatorie de la 1 la 6, jucătorului i se dă obiectul de pe spațiul pe care a aterizat.</w:t>
      </w:r>
      <w:r>
        <w:rPr>
          <w:lang w:val="ro-RO"/>
          <w:rFonts/>
        </w:rPr>
        <w:t xml:space="preserve">  </w:t>
      </w:r>
      <w:r>
        <w:rPr>
          <w:lang w:val="ro-RO"/>
          <w:rFonts/>
        </w:rPr>
        <w:t xml:space="preserve">Acest proces continuă până când jucătorul aterizează pe un șarpe cu 0 inimi rămase.</w:t>
      </w:r>
      <w:r>
        <w:rPr>
          <w:lang w:val="ro-RO"/>
          <w:rFonts/>
        </w:rPr>
        <w:t xml:space="preserve">   </w:t>
      </w:r>
      <w:r>
        <w:rPr>
          <w:lang w:val="ro-RO"/>
          <w:rFonts/>
        </w:rPr>
        <w:t xml:space="preserve">Alternativ, dacă jucătorul ajunge la sfârșitul traseului, există un premiu de 2000x care va fi acordat în timp ce se încheie simultan bonusul.</w:t>
      </w:r>
      <w:r>
        <w:rPr>
          <w:lang w:val="ro-RO"/>
          <w:rFonts/>
        </w:rPr>
        <w:t xml:space="preserve">  </w:t>
      </w:r>
      <w:r>
        <w:rPr>
          <w:lang w:val="ro-RO"/>
          <w:rFonts/>
        </w:rPr>
        <w:t xml:space="preserve">Armadillo începe cu 0 inimi.</w:t>
      </w:r>
      <w:r>
        <w:rPr>
          <w:lang w:val="ro-RO"/>
          <w:rFonts/>
        </w:rPr>
        <w:t xml:space="preserve">  </w:t>
      </w:r>
      <w:r>
        <w:rPr>
          <w:lang w:val="ro-RO"/>
          <w:rFonts/>
        </w:rPr>
        <w:t xml:space="preserve">Următoarele elemente din spațiul de joc includ:</w:t>
      </w:r>
    </w:p>
    <w:p w:rsidR="00994B22" w:rsidP="00994B22" w:rsidRDefault="00FC4D18" w14:paraId="3122A0BF" w14:textId="004E89C5">
      <w:pPr>
        <w:pStyle w:val="ListParagraph"/>
        <w:numPr>
          <w:ilvl w:val="0"/>
          <w:numId w:val="2"/>
        </w:numPr>
        <w:rPr>
          <w:lang w:val="ro-RO"/>
          <w:rFonts/>
        </w:rPr>
      </w:pPr>
      <w:r>
        <w:rPr>
          <w:lang w:val="ro-RO"/>
          <w:rFonts/>
        </w:rPr>
        <w:t xml:space="preserve">[Coins] – Sumele de credit pentru premii afișate pe spațiu.</w:t>
      </w:r>
      <w:r>
        <w:rPr>
          <w:lang w:val="ro-RO"/>
          <w:rFonts/>
        </w:rPr>
        <w:t xml:space="preserve">  </w:t>
      </w:r>
      <w:r>
        <w:rPr>
          <w:lang w:val="ro-RO"/>
          <w:rFonts/>
        </w:rPr>
        <w:t xml:space="preserve">Valoarea creditului este cuprinsă între 1x – 200x, care poate fi dublată la 2x-400x după aterizarea pe articolul [Double]</w:t>
      </w:r>
    </w:p>
    <w:p w:rsidR="00994B22" w:rsidP="00994B22" w:rsidRDefault="00FC4D18" w14:paraId="187D98DB" w14:textId="44C81782">
      <w:pPr>
        <w:pStyle w:val="ListParagraph"/>
        <w:numPr>
          <w:ilvl w:val="0"/>
          <w:numId w:val="2"/>
        </w:numPr>
        <w:rPr>
          <w:lang w:val="ro-RO"/>
          <w:rFonts/>
        </w:rPr>
      </w:pPr>
      <w:r>
        <w:rPr>
          <w:lang w:val="ro-RO"/>
          <w:rFonts/>
        </w:rPr>
        <w:t xml:space="preserve">[Double] - Dublează toate sumele de credit de pe tablă, inclusiv premiul</w:t>
      </w:r>
    </w:p>
    <w:p w:rsidR="00994B22" w:rsidP="00994B22" w:rsidRDefault="00FC4D18" w14:paraId="255DB864" w14:textId="41D91258">
      <w:pPr>
        <w:pStyle w:val="ListParagraph"/>
        <w:numPr>
          <w:ilvl w:val="0"/>
          <w:numId w:val="2"/>
        </w:numPr>
        <w:rPr>
          <w:lang w:val="ro-RO"/>
          <w:rFonts/>
        </w:rPr>
      </w:pPr>
      <w:r>
        <w:rPr>
          <w:lang w:val="ro-RO"/>
          <w:rFonts/>
        </w:rPr>
        <w:t xml:space="preserve">[Forward x Spaces] – Jucătorul va fi mutat în sus un număr de spații alese aleatoriu de la 1 la 6. Se acordă noul spațiu aleatoriu pe care a aterizat, inclusiv simbolul șarpelui care poate anula bonusul.</w:t>
      </w:r>
    </w:p>
    <w:p w:rsidR="00FC4D18" w:rsidP="00994B22" w:rsidRDefault="00FC4D18" w14:paraId="09F5EF04" w14:textId="2FF57966">
      <w:pPr>
        <w:pStyle w:val="ListParagraph"/>
        <w:numPr>
          <w:ilvl w:val="0"/>
          <w:numId w:val="2"/>
        </w:numPr>
        <w:rPr>
          <w:lang w:val="ro-RO"/>
          <w:rFonts/>
        </w:rPr>
      </w:pPr>
      <w:r>
        <w:rPr>
          <w:lang w:val="ro-RO"/>
          <w:rFonts/>
        </w:rPr>
        <w:t xml:space="preserve">[Back x Spaces] – Jucătorul va fi mutat înapoi un număr aleatoriu de spații alese aleatoriu de la 1 la 6. Se acordă noul spațiu aleatoriu pe care a aterizat, inclusiv simbolul șarpelui care poate anula bonusul.</w:t>
      </w:r>
    </w:p>
    <w:p w:rsidR="00E85AF4" w:rsidP="00994B22" w:rsidRDefault="00E85AF4" w14:paraId="6F8AFF68" w14:textId="6030EBE6">
      <w:pPr>
        <w:pStyle w:val="ListParagraph"/>
        <w:numPr>
          <w:ilvl w:val="0"/>
          <w:numId w:val="2"/>
        </w:numPr>
        <w:rPr>
          <w:lang w:val="ro-RO"/>
          <w:rFonts/>
        </w:rPr>
      </w:pPr>
      <w:r>
        <w:rPr>
          <w:lang w:val="ro-RO"/>
          <w:rFonts/>
        </w:rPr>
        <w:t xml:space="preserve">[Spin Upgrade] – Numărul de spații pe care Armadillo le mută pentru restul bonusului traseu este de 2 ori numărul de gloanțe aruncate la fiecare tură</w:t>
      </w:r>
    </w:p>
    <w:p w:rsidR="00994B22" w:rsidP="00994B22" w:rsidRDefault="00FC4D18" w14:paraId="17779BF6" w14:textId="03B45512">
      <w:pPr>
        <w:pStyle w:val="ListParagraph"/>
        <w:numPr>
          <w:ilvl w:val="0"/>
          <w:numId w:val="2"/>
        </w:numPr>
        <w:rPr>
          <w:lang w:val="ro-RO"/>
          <w:rFonts/>
        </w:rPr>
      </w:pPr>
      <w:r>
        <w:rPr>
          <w:lang w:val="ro-RO"/>
          <w:rFonts/>
        </w:rPr>
        <w:t xml:space="preserve">[Heart] – Jucătorii primesc o inimă suplimentară.</w:t>
      </w:r>
      <w:r>
        <w:rPr>
          <w:lang w:val="ro-RO"/>
          <w:rFonts/>
        </w:rPr>
        <w:t xml:space="preserve">  </w:t>
      </w:r>
      <w:r>
        <w:rPr>
          <w:lang w:val="ro-RO"/>
          <w:rFonts/>
        </w:rPr>
        <w:t xml:space="preserve">Jucătorul începe bonusul cu 0 inimi, iar dacă Armadillo aterizează pe un șarpe, o inimă este epuizată și Armadillo va continua bonusul.</w:t>
      </w:r>
      <w:r>
        <w:rPr>
          <w:lang w:val="ro-RO"/>
          <w:rFonts/>
        </w:rPr>
        <w:t xml:space="preserve">  </w:t>
      </w:r>
      <w:r>
        <w:rPr>
          <w:lang w:val="ro-RO"/>
          <w:rFonts/>
        </w:rPr>
        <w:t xml:space="preserve">Dacă Armadillo aterizează pe un șarpe fără inimi rămase, bonusul se termină.</w:t>
      </w:r>
    </w:p>
    <w:p w:rsidR="00994B22" w:rsidP="00994B22" w:rsidRDefault="00FC4D18" w14:paraId="62A6F8B8" w14:textId="383DBE97">
      <w:pPr>
        <w:pStyle w:val="ListParagraph"/>
        <w:numPr>
          <w:ilvl w:val="0"/>
          <w:numId w:val="2"/>
        </w:numPr>
        <w:rPr>
          <w:lang w:val="ro-RO"/>
          <w:rFonts/>
        </w:rPr>
      </w:pPr>
      <w:r>
        <w:rPr>
          <w:lang w:val="ro-RO"/>
          <w:rFonts/>
        </w:rPr>
        <w:t xml:space="preserve">[Sonic Roll] – Următoarea lansare de glonț după aterizarea pe acest articol colectează toate premiile.</w:t>
      </w:r>
      <w:r>
        <w:rPr>
          <w:lang w:val="ro-RO"/>
          <w:rFonts/>
        </w:rPr>
        <w:t xml:space="preserve">  </w:t>
      </w:r>
      <w:r>
        <w:rPr>
          <w:lang w:val="ro-RO"/>
          <w:rFonts/>
        </w:rPr>
        <w:t xml:space="preserve">De exemplu, dacă se aruncă 5 gloanțe, se strâng toate cele 5 premii, nu doar cel aflat la 5 spații distanță.</w:t>
      </w:r>
      <w:r>
        <w:rPr>
          <w:lang w:val="ro-RO"/>
          <w:rFonts/>
        </w:rPr>
        <w:t xml:space="preserve">  </w:t>
      </w:r>
      <w:r>
        <w:rPr>
          <w:lang w:val="ro-RO"/>
          <w:rFonts/>
        </w:rPr>
        <w:t xml:space="preserve">Nu există un șarpe în fața rolei sonic, astfel încât rola sonică nu va duce niciodată la un șarpe care încheie bonusul.</w:t>
      </w:r>
    </w:p>
    <w:p w:rsidR="00994B22" w:rsidP="00994B22" w:rsidRDefault="00FC4D18" w14:paraId="3AA08834" w14:textId="735A49BB">
      <w:pPr>
        <w:pStyle w:val="ListParagraph"/>
        <w:numPr>
          <w:ilvl w:val="0"/>
          <w:numId w:val="2"/>
        </w:numPr>
        <w:rPr>
          <w:lang w:val="ro-RO"/>
          <w:rFonts/>
        </w:rPr>
      </w:pPr>
      <w:r>
        <w:rPr>
          <w:lang w:val="ro-RO"/>
          <w:rFonts/>
        </w:rPr>
        <w:t xml:space="preserve">[Award all credits] - Acordă toate [Sheriff Coins] care se află la distanță de 1, 2 sau 3 poziții de acest articol.</w:t>
      </w:r>
      <w:r>
        <w:rPr>
          <w:lang w:val="ro-RO"/>
          <w:rFonts/>
        </w:rPr>
        <w:t xml:space="preserve">  </w:t>
      </w:r>
      <w:r>
        <w:rPr>
          <w:lang w:val="ro-RO"/>
          <w:rFonts/>
        </w:rPr>
        <w:t xml:space="preserve">Intervalul aleatoriu pornește de la 1 la 3 atunci când aterizarea pe articol este determinată aleatoriu dintr-un tabel ponderat.</w:t>
      </w:r>
    </w:p>
    <w:p w:rsidR="00994B22" w:rsidP="00994B22" w:rsidRDefault="00FC4D18" w14:paraId="08505E24" w14:textId="34545C06">
      <w:pPr>
        <w:pStyle w:val="ListParagraph"/>
        <w:numPr>
          <w:ilvl w:val="0"/>
          <w:numId w:val="2"/>
        </w:numPr>
        <w:rPr>
          <w:lang w:val="ro-RO"/>
          <w:rFonts/>
        </w:rPr>
      </w:pPr>
      <w:r>
        <w:rPr>
          <w:lang w:val="ro-RO"/>
          <w:rFonts/>
        </w:rPr>
        <w:t xml:space="preserve">[Trail Prizepot] – Premiul de 2000x pentru Finalizarea Traseului dacă ajungeți până la sfârșitul traseului.</w:t>
      </w:r>
      <w:r>
        <w:rPr>
          <w:lang w:val="ro-RO"/>
          <w:rFonts/>
        </w:rPr>
        <w:t xml:space="preserve">  </w:t>
      </w:r>
      <w:r>
        <w:rPr>
          <w:lang w:val="ro-RO"/>
          <w:rFonts/>
        </w:rPr>
        <w:t xml:space="preserve">Suma câștigului poate fi, de asemenea, dublată la 4000x de la articolul [double].</w:t>
      </w:r>
    </w:p>
    <w:p w:rsidR="00F47DBE" w:rsidP="00994B22" w:rsidRDefault="00F47DBE" w14:paraId="235B19D0" w14:textId="12F9E08E">
      <w:pPr>
        <w:pStyle w:val="ListParagraph"/>
        <w:numPr>
          <w:ilvl w:val="0"/>
          <w:numId w:val="2"/>
        </w:numPr>
        <w:rPr>
          <w:lang w:val="ro-RO"/>
          <w:rFonts/>
        </w:rPr>
      </w:pPr>
      <w:r>
        <w:rPr>
          <w:lang w:val="ro-RO"/>
          <w:rFonts/>
        </w:rPr>
        <w:t xml:space="preserve">[Snake] – Aterizarea pe un șarpe va pune capăt bonusului, cu excepția cazului în care armadillo-ul a acumulat o inimă, caz în care o inimă acumulată este pierdută și bonusul traseu continuă.</w:t>
      </w:r>
    </w:p>
    <w:p w:rsidR="00643D34" w:rsidRDefault="0027008E" w14:paraId="172ED55B" w14:textId="34F0DCE7">
      <w:r>
        <w:rPr>
          <w:lang w:val="ro-RO"/>
          <w:rFonts/>
        </w:rPr>
        <w:t xml:space="preserve">Bonusul traseu este plătit în funcție de suma pariată înainte de a intra în modul Rotiri Gratuite.</w:t>
      </w:r>
    </w:p>
    <w:p w:rsidR="006D2939" w:rsidRDefault="006D2939" w14:paraId="17575380" w14:textId="2A5F1385">
      <w:r>
        <w:rPr>
          <w:lang w:val="ro-RO"/>
          <w:rFonts/>
        </w:rPr>
        <w:t xml:space="preserve">Bonusul traseu nu poate fi redeclanșat.</w:t>
      </w:r>
    </w:p>
    <w:p w:rsidR="00994B22" w:rsidRDefault="00994B22" w14:paraId="163A6850" w14:textId="2AB323FD">
      <w:r>
        <w:rPr>
          <w:lang w:val="ro-RO"/>
          <w:rFonts/>
        </w:rPr>
        <w:t xml:space="preserve">Funcționalitate Combo Rotiri Gratuite</w:t>
      </w:r>
    </w:p>
    <w:p w:rsidR="00FC4D18" w:rsidRDefault="00FC4D18" w14:paraId="35786492" w14:textId="172B5B7E">
      <w:r>
        <w:rPr>
          <w:lang w:val="ro-RO"/>
          <w:rFonts/>
        </w:rPr>
        <w:t xml:space="preserve">3 sau mai multe simboluri [Free Spin Scatter] declanșează funcția Combo Rotiri Gratuite</w:t>
      </w:r>
    </w:p>
    <w:p w:rsidR="00994B22" w:rsidP="00994B22" w:rsidRDefault="00994B22" w14:paraId="2728979E" w14:textId="11CCFB6B">
      <w:r>
        <w:rPr>
          <w:lang w:val="ro-RO"/>
          <w:rFonts/>
        </w:rPr>
        <w:t xml:space="preserve">Sunt jucate 3 Jocuri Gratuite.</w:t>
      </w:r>
      <w:r>
        <w:rPr>
          <w:lang w:val="ro-RO"/>
          <w:rFonts/>
        </w:rPr>
        <w:t xml:space="preserve">  </w:t>
      </w:r>
      <w:r>
        <w:rPr>
          <w:lang w:val="ro-RO"/>
          <w:rFonts/>
        </w:rPr>
        <w:t xml:space="preserve">În timpul fiecărui joc gratuit, funcționalitatea aleatorie este garantată la fiecare rotire.</w:t>
      </w:r>
      <w:r>
        <w:rPr>
          <w:lang w:val="ro-RO"/>
          <w:rFonts/>
        </w:rPr>
        <w:t xml:space="preserve">  </w:t>
      </w:r>
      <w:r>
        <w:rPr>
          <w:lang w:val="ro-RO"/>
          <w:rFonts/>
        </w:rPr>
        <w:t xml:space="preserve">Funcționalitățile multiple au șanse foarte mari de a se declanșa la aceeași rotire.</w:t>
      </w:r>
      <w:r>
        <w:rPr>
          <w:lang w:val="ro-RO"/>
          <w:rFonts/>
        </w:rPr>
        <w:t xml:space="preserve"> </w:t>
      </w:r>
    </w:p>
    <w:p w:rsidR="00993F6D" w:rsidP="00993F6D" w:rsidRDefault="00993F6D" w14:paraId="2994E804" w14:textId="76616A5A">
      <w:r>
        <w:rPr>
          <w:lang w:val="ro-RO"/>
          <w:rFonts/>
        </w:rPr>
        <w:t xml:space="preserve">Free Spins sunt plătite în funcție de suma pariată înainte de a intra în modul Rotiri Gratuite.</w:t>
      </w:r>
    </w:p>
    <w:p w:rsidR="00993F6D" w:rsidP="00994B22" w:rsidRDefault="006D2939" w14:paraId="7FD604AB" w14:textId="45897842">
      <w:r>
        <w:rPr>
          <w:rFonts w:ascii="Segoe UI" w:hAnsi="Segoe UI"/>
          <w:color w:val="242424"/>
          <w:sz w:val="21"/>
          <w:shd w:val="clear" w:color="auto" w:fill="FFFFFF"/>
          <w:lang w:val="ro-RO"/>
        </w:rPr>
        <w:t xml:space="preserve">Aterizarea Rotiri Gratuite Scatters nu acordă plăți, ci doar declanșează bonusul Rotiri Gratuite.</w:t>
      </w:r>
      <w:r>
        <w:rPr>
          <w:lang w:val="ro-RO"/>
          <w:rFonts/>
        </w:rPr>
        <w:t xml:space="preserve">Bonusul Rotiri Gratuite nu poate fi redeclanșat.</w:t>
      </w:r>
    </w:p>
    <w:p w:rsidR="00994B22" w:rsidP="00994B22" w:rsidRDefault="00994B22" w14:paraId="4235D771" w14:textId="21611224">
      <w:r>
        <w:rPr>
          <w:lang w:val="ro-RO"/>
          <w:rFonts/>
        </w:rPr>
        <w:t xml:space="preserve">Pariu de Aur</w:t>
      </w:r>
    </w:p>
    <w:p w:rsidR="00994B22" w:rsidP="00994B22" w:rsidRDefault="00FC4D18" w14:paraId="2401A601" w14:textId="63B50126">
      <w:r>
        <w:rPr>
          <w:lang w:val="ro-RO"/>
          <w:rFonts/>
        </w:rPr>
        <w:t xml:space="preserve">Apăsați [Golden Bet] pentru a crește probabilitatea de a declanșa funcționalități aleatorii în jocul de bază în schimbul unui pariu ante suplimentar egal cu 60% din suma pariată deja.</w:t>
      </w:r>
      <w:r>
        <w:rPr>
          <w:lang w:val="ro-RO"/>
          <w:rFonts/>
        </w:rPr>
        <w:t xml:space="preserve">  </w:t>
      </w:r>
    </w:p>
    <w:p w:rsidR="00643D34" w:rsidP="00994B22" w:rsidRDefault="00643D34" w14:paraId="78317F17" w14:textId="06C5B5ED">
      <w:r>
        <w:rPr>
          <w:lang w:val="ro-RO"/>
          <w:rFonts/>
        </w:rPr>
        <w:t xml:space="preserve">Cumpărați Bonus</w:t>
      </w:r>
    </w:p>
    <w:p w:rsidR="00643D34" w:rsidP="00994B22" w:rsidRDefault="002B6A14" w14:paraId="37EC8DDB" w14:textId="79B2F0D7">
      <w:r w:rsidR="002B6A14">
        <w:rPr>
          <w:lang w:val="ro-RO"/>
          <w:rFonts/>
        </w:rPr>
        <w:t xml:space="preserve">Apăsați butonul [Buy Bonus] pentru a intra în ecranul de confirmare a cumpărării bonus.</w:t>
      </w:r>
      <w:r w:rsidR="002B6A14">
        <w:rPr>
          <w:lang w:val="ro-RO"/>
          <w:rFonts/>
        </w:rPr>
        <w:t xml:space="preserve">  </w:t>
      </w:r>
      <w:r w:rsidR="002B6A14">
        <w:rPr>
          <w:lang w:val="ro-RO"/>
          <w:rFonts/>
        </w:rPr>
        <w:t xml:space="preserve">Alegeți miza bonusului și apăsați [Buy] pentru a confirma un pariu de 42x și a intra automat în Bonusul Traseu.</w:t>
      </w:r>
      <w:r w:rsidR="002B6A14">
        <w:rPr>
          <w:lang w:val="ro-RO"/>
          <w:rFonts/>
        </w:rPr>
        <w:t xml:space="preserve">  </w:t>
      </w:r>
      <w:r w:rsidR="002B6A14">
        <w:rPr>
          <w:lang w:val="ro-RO"/>
          <w:rFonts/>
        </w:rPr>
        <w:t xml:space="preserve">RTP-</w:t>
      </w:r>
      <w:proofErr w:type="spellStart"/>
      <w:r w:rsidR="002B6A14">
        <w:rPr>
          <w:lang w:val="ro-RO"/>
          <w:rFonts/>
        </w:rPr>
        <w:t xml:space="preserve">ul</w:t>
      </w:r>
      <w:proofErr w:type="spellEnd"/>
      <w:r w:rsidR="002B6A14">
        <w:rPr>
          <w:lang w:val="ro-RO"/>
          <w:rFonts/>
        </w:rPr>
        <w:t xml:space="preserve"> Cumpărați Bonus este 93,73%.</w:t>
      </w:r>
      <w:r w:rsidR="002B6A14">
        <w:rPr>
          <w:lang w:val="ro-RO"/>
          <w:rFonts/>
        </w:rPr>
        <w:t xml:space="preserve">  </w:t>
      </w:r>
      <w:r w:rsidR="008107B8">
        <w:rPr>
          <w:rFonts w:ascii="Segoe UI" w:hAnsi="Segoe UI"/>
          <w:color w:val="242424"/>
          <w:sz w:val="21"/>
          <w:szCs w:val="21"/>
          <w:shd w:val="clear" w:color="auto" w:fill="FFFFFF"/>
          <w:lang w:val="ro-RO"/>
        </w:rPr>
        <w:t xml:space="preserve">Funcționalitatea de Cumpărare este posibil să nu fie disponibilă pe toate piețele.</w:t>
      </w:r>
    </w:p>
    <w:p w:rsidR="00FC4D18" w:rsidP="00994B22" w:rsidRDefault="00FC4D18" w14:paraId="250C6E83" w14:textId="2426B3B5">
      <w:r>
        <w:rPr>
          <w:lang w:val="ro-RO"/>
          <w:rFonts/>
        </w:rPr>
        <w:t xml:space="preserve">RTP</w:t>
      </w:r>
    </w:p>
    <w:p w:rsidR="00FC4D18" w:rsidP="00994B22" w:rsidRDefault="00FC4D18" w14:paraId="7BC8FDE4" w14:textId="709FCE54">
      <w:r>
        <w:rPr>
          <w:lang w:val="ro-RO"/>
          <w:rFonts/>
        </w:rPr>
        <w:t xml:space="preserve">Jocul obișnuit are un RTP teoretic al jucătorului de 94,47% fără a utiliza Pariul de Aur. Când utilizați Pariul de Aur, jocul are un RTP teoretic de 94,49%</w:t>
      </w:r>
    </w:p>
    <w:p w:rsidRPr="00205291" w:rsidR="00994B22" w:rsidRDefault="00994B22" w14:paraId="5FF76F3D" w14:textId="77777777"/>
    <w:sectPr w:rsidRPr="00205291" w:rsidR="00994B2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77A50"/>
    <w:multiLevelType w:val="hybridMultilevel"/>
    <w:tmpl w:val="5734BE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8101929"/>
    <w:multiLevelType w:val="hybridMultilevel"/>
    <w:tmpl w:val="E514BCD4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91"/>
    <w:rsid w:val="0003564E"/>
    <w:rsid w:val="0008685A"/>
    <w:rsid w:val="00091F27"/>
    <w:rsid w:val="000A3719"/>
    <w:rsid w:val="000A749E"/>
    <w:rsid w:val="000F1372"/>
    <w:rsid w:val="00122FF6"/>
    <w:rsid w:val="00145193"/>
    <w:rsid w:val="001660DC"/>
    <w:rsid w:val="001A5BF0"/>
    <w:rsid w:val="001B597F"/>
    <w:rsid w:val="001F369B"/>
    <w:rsid w:val="00205291"/>
    <w:rsid w:val="002327AE"/>
    <w:rsid w:val="00247C6C"/>
    <w:rsid w:val="00256539"/>
    <w:rsid w:val="00261368"/>
    <w:rsid w:val="0027008E"/>
    <w:rsid w:val="002749EC"/>
    <w:rsid w:val="002B6A14"/>
    <w:rsid w:val="002D3777"/>
    <w:rsid w:val="002F51EE"/>
    <w:rsid w:val="002F6CF2"/>
    <w:rsid w:val="003411E6"/>
    <w:rsid w:val="003B3A5A"/>
    <w:rsid w:val="00407703"/>
    <w:rsid w:val="00426416"/>
    <w:rsid w:val="00434A71"/>
    <w:rsid w:val="004E5FCF"/>
    <w:rsid w:val="00511127"/>
    <w:rsid w:val="00525113"/>
    <w:rsid w:val="00533B18"/>
    <w:rsid w:val="0053466D"/>
    <w:rsid w:val="00542EB8"/>
    <w:rsid w:val="005574E9"/>
    <w:rsid w:val="00577ABF"/>
    <w:rsid w:val="0059236D"/>
    <w:rsid w:val="005930CA"/>
    <w:rsid w:val="005969EE"/>
    <w:rsid w:val="005C1FB7"/>
    <w:rsid w:val="00604E34"/>
    <w:rsid w:val="006318E9"/>
    <w:rsid w:val="00643D34"/>
    <w:rsid w:val="00655068"/>
    <w:rsid w:val="0069242B"/>
    <w:rsid w:val="006C7F3C"/>
    <w:rsid w:val="006D2939"/>
    <w:rsid w:val="006D5742"/>
    <w:rsid w:val="007149DC"/>
    <w:rsid w:val="00796F40"/>
    <w:rsid w:val="007E6966"/>
    <w:rsid w:val="007F5EA2"/>
    <w:rsid w:val="008101C2"/>
    <w:rsid w:val="008107B8"/>
    <w:rsid w:val="0082368F"/>
    <w:rsid w:val="008456ED"/>
    <w:rsid w:val="008A2DFA"/>
    <w:rsid w:val="008C7FA2"/>
    <w:rsid w:val="00911844"/>
    <w:rsid w:val="00985A14"/>
    <w:rsid w:val="00993F6D"/>
    <w:rsid w:val="00994B22"/>
    <w:rsid w:val="00A51044"/>
    <w:rsid w:val="00A93C41"/>
    <w:rsid w:val="00AA6C1A"/>
    <w:rsid w:val="00B32A27"/>
    <w:rsid w:val="00B350CA"/>
    <w:rsid w:val="00BA3CFC"/>
    <w:rsid w:val="00BB2466"/>
    <w:rsid w:val="00BF21BE"/>
    <w:rsid w:val="00BF2258"/>
    <w:rsid w:val="00C207F2"/>
    <w:rsid w:val="00C61187"/>
    <w:rsid w:val="00C70170"/>
    <w:rsid w:val="00D03E3E"/>
    <w:rsid w:val="00D36E87"/>
    <w:rsid w:val="00D566B3"/>
    <w:rsid w:val="00D67BDA"/>
    <w:rsid w:val="00D9542F"/>
    <w:rsid w:val="00DB59EF"/>
    <w:rsid w:val="00DB79EB"/>
    <w:rsid w:val="00DE68A2"/>
    <w:rsid w:val="00DF5087"/>
    <w:rsid w:val="00DF591E"/>
    <w:rsid w:val="00E22C5A"/>
    <w:rsid w:val="00E60EE5"/>
    <w:rsid w:val="00E769DD"/>
    <w:rsid w:val="00E85AF4"/>
    <w:rsid w:val="00EB57F5"/>
    <w:rsid w:val="00EE554F"/>
    <w:rsid w:val="00F47DBE"/>
    <w:rsid w:val="00F70724"/>
    <w:rsid w:val="00F72F06"/>
    <w:rsid w:val="00F77799"/>
    <w:rsid w:val="00FB7807"/>
    <w:rsid w:val="00FC4D18"/>
    <w:rsid w:val="00FC5A02"/>
    <w:rsid w:val="49F9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8D40A"/>
  <w15:chartTrackingRefBased/>
  <w15:docId w15:val="{928A812E-368C-466B-B77A-9667879B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49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49EC"/>
    <w:pPr>
      <w:spacing w:line="256" w:lineRule="auto"/>
      <w:ind w:left="720"/>
      <w:contextualSpacing/>
    </w:pPr>
    <w:rPr>
      <w:lang w:val="ro-RO"/>
    </w:rPr>
  </w:style>
  <w:style w:type="paragraph" w:styleId="Revision">
    <w:name w:val="Revision"/>
    <w:hidden/>
    <w:uiPriority w:val="99"/>
    <w:semiHidden/>
    <w:rsid w:val="008107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microsoft.com/office/2011/relationships/people" Target="peop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customXml" Target="../customXml/item4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7" ma:contentTypeDescription="Create a new document." ma:contentTypeScope="" ma:versionID="03fc58d536acbc0900eb2368dde504cc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a19fa0bb6808b4b12e597aff52e2f813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Props1.xml><?xml version="1.0" encoding="utf-8"?>
<ds:datastoreItem xmlns:ds="http://schemas.openxmlformats.org/officeDocument/2006/customXml" ds:itemID="{9AD4E42A-53B3-408D-B1BB-5DAC146DB1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AC5328-C2FF-4702-BAB3-C0854BA8259D}"/>
</file>

<file path=customXml/itemProps3.xml><?xml version="1.0" encoding="utf-8"?>
<ds:datastoreItem xmlns:ds="http://schemas.openxmlformats.org/officeDocument/2006/customXml" ds:itemID="{130F21A8-24DA-4F45-84EE-D1FF1D8E4BB9}"/>
</file>

<file path=customXml/itemProps4.xml><?xml version="1.0" encoding="utf-8"?>
<ds:datastoreItem xmlns:ds="http://schemas.openxmlformats.org/officeDocument/2006/customXml" ds:itemID="{2EFD5585-D23B-4620-9866-8A1AE76C138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Stoveld</dc:creator>
  <cp:keywords/>
  <dc:description/>
  <cp:lastModifiedBy>Razvan Haiduc</cp:lastModifiedBy>
  <cp:revision>6</cp:revision>
  <dcterms:created xsi:type="dcterms:W3CDTF">2022-03-23T13:34:00Z</dcterms:created>
  <dcterms:modified xsi:type="dcterms:W3CDTF">2022-08-10T10:20:12Z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0e751f-a0b2-413d-995d-abe80fb38978_Enabled">
    <vt:lpwstr>true</vt:lpwstr>
  </property>
  <property fmtid="{D5CDD505-2E9C-101B-9397-08002B2CF9AE}" pid="3" name="MSIP_Label_c50e751f-a0b2-413d-995d-abe80fb38978_SetDate">
    <vt:lpwstr>2022-01-27T11:34:52Z</vt:lpwstr>
  </property>
  <property fmtid="{D5CDD505-2E9C-101B-9397-08002B2CF9AE}" pid="4" name="MSIP_Label_c50e751f-a0b2-413d-995d-abe80fb38978_Method">
    <vt:lpwstr>Standard</vt:lpwstr>
  </property>
  <property fmtid="{D5CDD505-2E9C-101B-9397-08002B2CF9AE}" pid="5" name="MSIP_Label_c50e751f-a0b2-413d-995d-abe80fb38978_Name">
    <vt:lpwstr>c50e751f-a0b2-413d-995d-abe80fb38978</vt:lpwstr>
  </property>
  <property fmtid="{D5CDD505-2E9C-101B-9397-08002B2CF9AE}" pid="6" name="MSIP_Label_c50e751f-a0b2-413d-995d-abe80fb38978_SiteId">
    <vt:lpwstr>7d2ba175-3f46-48a8-aaba-30563a31b927</vt:lpwstr>
  </property>
  <property fmtid="{D5CDD505-2E9C-101B-9397-08002B2CF9AE}" pid="7" name="MSIP_Label_c50e751f-a0b2-413d-995d-abe80fb38978_ActionId">
    <vt:lpwstr>635c9097-ba74-4e82-aa3f-cbc447342852</vt:lpwstr>
  </property>
  <property fmtid="{D5CDD505-2E9C-101B-9397-08002B2CF9AE}" pid="8" name="MSIP_Label_c50e751f-a0b2-413d-995d-abe80fb38978_ContentBits">
    <vt:lpwstr>0</vt:lpwstr>
  </property>
  <property fmtid="{D5CDD505-2E9C-101B-9397-08002B2CF9AE}" pid="9" name="ContentTypeId">
    <vt:lpwstr>0x0101004DE19DEE23B9884E92D82BCF69B845EF</vt:lpwstr>
  </property>
  <property fmtid="{D5CDD505-2E9C-101B-9397-08002B2CF9AE}" pid="10" name="MediaServiceImageTags">
    <vt:lpwstr/>
  </property>
</Properties>
</file>