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glossary/document.xml" ContentType="application/vnd.openxmlformats-officedocument.wordprocessingml.document.glossary+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glossary/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glossary/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D45E2C" w:rsidRDefault="00121B5C" w14:paraId="1849F203" w14:textId="77777777" w:rsidP="6C5E19D0" w:rsidRPr="001A7CE4">
      <w:pPr>
        <w:jc w:val="center"/>
        <w:rPr>
          <w:rFonts w:ascii="Calibri Light" w:hAnsiTheme="majorHAnsi" w:cstheme="majorBidi" w:hAnsi="Calibri Light" w:asciiTheme="majorHAnsi"/>
          <w:sz w:val="96"/>
          <w:szCs w:val="96"/>
          <w:lang w:val="el-GR"/>
        </w:rPr>
      </w:pPr>
      <w:r>
        <w:rPr>
          <w:lang w:val="el-GR"/>
          <w:rFonts/>
        </w:rPr>
        <w:drawing>
          <wp:inline distB="0" distL="0" distR="0" distT="0" wp14:anchorId="14E75780" wp14:editId="63F3E0BA">
            <wp:extent cx="1495425" cy="1495425"/>
            <wp:effectExtent l="0" t="0" r="0" b="0"/>
            <wp:docPr id="107364853" name="Picture 1459167612"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167612"/>
                    <pic:cNvPicPr/>
                  </pic:nvPicPr>
                  <pic:blipFill>
                    <a:blip r:embed="rId33">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p>
    <w:p w:rsidR="00D45E2C" w:rsidRDefault="00121B5C" w14:paraId="67D62A44" w14:textId="77777777" w:rsidP="6C5E19D0" w:rsidRPr="001A7CE4">
      <w:pPr>
        <w:jc w:val="center"/>
        <w:rPr>
          <w:rFonts w:ascii="Calibri Light" w:hAnsiTheme="majorHAnsi" w:cstheme="majorBidi" w:hAnsi="Calibri Light" w:asciiTheme="majorHAnsi"/>
          <w:sz w:val="40"/>
          <w:szCs w:val="40"/>
          <w:lang w:val="el-GR"/>
        </w:rPr>
      </w:pPr>
      <w:r>
        <w:rPr>
          <w:rFonts w:ascii="Calibri Light" w:hAnsiTheme="majorHAnsi" w:hAnsi="Calibri Light" w:asciiTheme="majorHAnsi"/>
          <w:sz w:val="40"/>
          <w:lang w:val="el-GR"/>
        </w:rPr>
        <w:t xml:space="preserve">SPEARHEAD LTD</w:t>
      </w:r>
    </w:p>
    <w:p w:rsidR="00D45E2C" w:rsidRDefault="00D45E2C" w14:paraId="1E204FFE" w14:textId="77777777" w:rsidP="6C5E19D0" w:rsidRPr="001A7CE4">
      <w:pPr>
        <w:jc w:val="center"/>
        <w:rPr>
          <w:rFonts w:ascii="Calibri Light" w:hAnsiTheme="majorHAnsi" w:cstheme="majorBidi" w:hAnsi="Calibri Light" w:asciiTheme="majorHAnsi"/>
          <w:sz w:val="40"/>
          <w:szCs w:val="40"/>
          <w:lang w:val="el-GR"/>
        </w:rPr>
      </w:pPr>
    </w:p>
    <w:p w:rsidR="00D45E2C" w:rsidRDefault="00D45E2C" w14:paraId="58A97C38" w14:textId="77777777" w:rsidP="6C5E19D0" w:rsidRPr="001A7CE4">
      <w:pPr>
        <w:jc w:val="center"/>
        <w:rPr>
          <w:rFonts w:ascii="Calibri Light" w:hAnsiTheme="majorHAnsi" w:cstheme="majorBidi" w:hAnsi="Calibri Light" w:asciiTheme="majorHAnsi"/>
          <w:sz w:val="40"/>
          <w:szCs w:val="40"/>
          <w:lang w:val="el-GR"/>
        </w:rPr>
      </w:pPr>
    </w:p>
    <w:p w:rsidR="00D45E2C" w:rsidRDefault="00D45E2C" w14:paraId="790F4BFA" w14:textId="77777777" w:rsidP="6C5E19D0" w:rsidRPr="001A7CE4">
      <w:pPr>
        <w:jc w:val="center"/>
        <w:rPr>
          <w:rFonts w:ascii="Calibri Light" w:hAnsiTheme="majorHAnsi" w:cstheme="majorBidi" w:hAnsi="Calibri Light" w:asciiTheme="majorHAnsi"/>
          <w:sz w:val="40"/>
          <w:szCs w:val="40"/>
          <w:lang w:val="el-GR"/>
        </w:rPr>
      </w:pPr>
    </w:p>
    <w:p w:rsidR="00EC75CE" w:rsidRDefault="00F366C5" w14:paraId="5E4B7CC7" w14:textId="1837CD99" w:rsidP="6C5E19D0" w:rsidRPr="001A7CE4">
      <w:pPr>
        <w:jc w:val="center"/>
        <w:rPr>
          <w:rFonts w:ascii="Calibri Light" w:hAnsiTheme="majorHAnsi" w:cstheme="majorBidi" w:hAnsi="Calibri Light" w:asciiTheme="majorHAnsi"/>
          <w:sz w:val="96"/>
          <w:szCs w:val="96"/>
          <w:lang w:val="el-GR"/>
        </w:rPr>
      </w:pPr>
      <w:r>
        <w:rPr>
          <w:rFonts w:ascii="Calibri Light" w:hAnsiTheme="majorHAnsi" w:hAnsi="Calibri Light" w:asciiTheme="majorHAnsi"/>
          <w:sz w:val="96"/>
          <w:lang w:val="el-GR"/>
        </w:rPr>
        <w:t xml:space="preserve">FashionTV Highlife </w:t>
      </w:r>
    </w:p>
    <w:p w:rsidR="00D45E2C" w:rsidRDefault="00121B5C" w14:paraId="47456C4D" w14:textId="77777777" w:rsidP="6C5E19D0" w:rsidRPr="001A7CE4">
      <w:pPr>
        <w:jc w:val="center"/>
        <w:rPr>
          <w:rFonts w:ascii="Calibri Light" w:hAnsiTheme="majorHAnsi" w:cstheme="majorBidi" w:hAnsi="Calibri Light" w:asciiTheme="majorHAnsi"/>
          <w:sz w:val="72"/>
          <w:szCs w:val="72"/>
          <w:lang w:val="el-GR"/>
        </w:rPr>
      </w:pPr>
      <w:r>
        <w:rPr>
          <w:rFonts w:ascii="Calibri Light" w:hAnsiTheme="majorHAnsi" w:hAnsi="Calibri Light" w:asciiTheme="majorHAnsi"/>
          <w:sz w:val="72"/>
          <w:lang w:val="el-GR"/>
        </w:rPr>
        <w:t xml:space="preserve">Κανόνες Παιχνιδιού</w:t>
      </w:r>
    </w:p>
    <w:p w:rsidR="00D45E2C" w:rsidRDefault="00D45E2C" w14:paraId="4D58AB20" w14:textId="77777777" w:rsidP="6C5E19D0" w:rsidRPr="001A7CE4">
      <w:pPr>
        <w:rPr>
          <w:rFonts w:ascii="Calibri Light" w:hAnsiTheme="majorHAnsi" w:cstheme="majorBidi" w:hAnsi="Calibri Light" w:asciiTheme="majorHAnsi"/>
          <w:lang w:val="el-GR"/>
        </w:rPr>
      </w:pPr>
    </w:p>
    <w:p w:rsidR="00D45E2C" w:rsidRDefault="00D45E2C" w14:paraId="5DA9CCB4" w14:textId="77777777" w:rsidP="6C5E19D0" w:rsidRPr="001A7CE4">
      <w:pPr>
        <w:rPr>
          <w:rFonts w:ascii="Calibri Light" w:hAnsiTheme="majorHAnsi" w:cstheme="majorBidi" w:hAnsi="Calibri Light" w:asciiTheme="majorHAnsi"/>
          <w:lang w:val="el-GR"/>
        </w:rPr>
      </w:pPr>
    </w:p>
    <w:p w:rsidR="00D45E2C" w:rsidRDefault="00D45E2C" w14:paraId="561F0CAD" w14:textId="77777777" w:rsidP="6C5E19D0" w:rsidRPr="001A7CE4">
      <w:pPr>
        <w:rPr>
          <w:rFonts w:ascii="Calibri Light" w:hAnsiTheme="majorHAnsi" w:cstheme="majorBidi" w:hAnsi="Calibri Light" w:asciiTheme="majorHAnsi"/>
          <w:lang w:val="el-GR"/>
        </w:rPr>
      </w:pPr>
    </w:p>
    <w:p w:rsidR="00D45E2C" w:rsidRDefault="00D45E2C" w14:paraId="00362949" w14:textId="77777777" w:rsidP="6C5E19D0" w:rsidRPr="001A7CE4">
      <w:pPr>
        <w:rPr>
          <w:rFonts w:ascii="Calibri Light" w:hAnsiTheme="majorHAnsi" w:cstheme="majorBidi" w:hAnsi="Calibri Light" w:asciiTheme="majorHAnsi"/>
          <w:lang w:val="el-GR"/>
        </w:rPr>
      </w:pPr>
    </w:p>
    <w:p w:rsidR="00D45E2C" w:rsidRDefault="00D45E2C" w14:paraId="38DA803B" w14:textId="77777777" w:rsidP="6C5E19D0" w:rsidRPr="001A7CE4">
      <w:pPr>
        <w:rPr>
          <w:rFonts w:ascii="Calibri Light" w:hAnsiTheme="majorHAnsi" w:cstheme="majorBidi" w:hAnsi="Calibri Light" w:asciiTheme="majorHAnsi"/>
          <w:lang w:val="el-GR"/>
        </w:rPr>
      </w:pPr>
    </w:p>
    <w:p w:rsidR="00D45E2C" w:rsidRDefault="00D45E2C" w14:paraId="31761F71" w14:textId="77777777" w:rsidP="6C5E19D0" w:rsidRPr="001A7CE4">
      <w:pPr>
        <w:rPr>
          <w:rFonts w:ascii="Calibri Light" w:hAnsiTheme="majorHAnsi" w:cstheme="majorBidi" w:hAnsi="Calibri Light" w:asciiTheme="majorHAnsi"/>
          <w:lang w:val="el-GR"/>
        </w:rPr>
      </w:pPr>
    </w:p>
    <w:p w:rsidR="00D45E2C" w:rsidRDefault="00D45E2C" w14:paraId="1BA10945" w14:textId="77777777" w:rsidP="6C5E19D0" w:rsidRPr="001A7CE4">
      <w:pPr>
        <w:rPr>
          <w:rFonts w:ascii="Calibri Light" w:hAnsiTheme="majorHAnsi" w:cstheme="majorBidi" w:hAnsi="Calibri Light" w:asciiTheme="majorHAnsi"/>
          <w:lang w:val="el-GR"/>
        </w:rPr>
      </w:pPr>
    </w:p>
    <w:p w:rsidR="00D45E2C" w:rsidRDefault="00D45E2C" w14:paraId="0BED6008" w14:textId="77777777" w:rsidP="6C5E19D0" w:rsidRPr="001A7CE4">
      <w:pPr>
        <w:rPr>
          <w:rFonts w:ascii="Calibri Light" w:hAnsiTheme="majorHAnsi" w:cstheme="majorBidi" w:hAnsi="Calibri Light" w:asciiTheme="majorHAnsi"/>
          <w:lang w:val="el-GR"/>
        </w:rPr>
      </w:pPr>
    </w:p>
    <w:p w:rsidR="00D45E2C" w:rsidRDefault="00D45E2C" w14:paraId="2C89BCB8" w14:textId="77777777" w:rsidP="6C5E19D0" w:rsidRPr="001A7CE4">
      <w:pPr>
        <w:rPr>
          <w:rFonts w:ascii="Calibri Light" w:hAnsiTheme="majorHAnsi" w:cstheme="majorBidi" w:hAnsi="Calibri Light" w:asciiTheme="majorHAnsi"/>
          <w:lang w:val="el-GR"/>
        </w:rPr>
      </w:pPr>
    </w:p>
    <w:p w:rsidR="00D45E2C" w:rsidRDefault="00D45E2C" w14:paraId="3B199FF5" w14:textId="77777777" w:rsidP="6C5E19D0" w:rsidRPr="001A7CE4">
      <w:pPr>
        <w:rPr>
          <w:rFonts w:ascii="Calibri Light" w:hAnsiTheme="majorHAnsi" w:cstheme="majorBidi" w:hAnsi="Calibri Light" w:asciiTheme="majorHAnsi"/>
          <w:lang w:val="el-GR"/>
        </w:rPr>
      </w:pPr>
    </w:p>
    <w:p w:rsidR="00D45E2C" w:rsidRDefault="00D45E2C" w14:paraId="611A4DEC" w14:textId="77777777" w:rsidP="6C5E19D0" w:rsidRPr="001A7CE4">
      <w:pPr>
        <w:rPr>
          <w:rFonts w:ascii="Calibri Light" w:hAnsiTheme="majorHAnsi" w:cstheme="majorBidi" w:hAnsi="Calibri Light" w:asciiTheme="majorHAnsi"/>
          <w:lang w:val="el-GR"/>
        </w:rPr>
      </w:pPr>
    </w:p>
    <w:p w:rsidR="00D45E2C" w:rsidRDefault="00D45E2C" w14:paraId="158F8E5E" w14:textId="77777777" w:rsidP="6C5E19D0" w:rsidRPr="001A7CE4">
      <w:pPr>
        <w:rPr>
          <w:rFonts w:ascii="Calibri Light" w:hAnsiTheme="majorHAnsi" w:cstheme="majorBidi" w:hAnsi="Calibri Light" w:asciiTheme="majorHAnsi"/>
          <w:lang w:val="el-GR"/>
        </w:rPr>
      </w:pPr>
    </w:p>
    <w:p w:rsidR="00D62D8E" w:rsidRDefault="00D62D8E" w14:paraId="660753A2" w14:textId="77777777" w:rsidP="6C5E19D0" w:rsidRPr="001A7CE4">
      <w:pPr>
        <w:jc w:val="both"/>
        <w:rPr>
          <w:iCs/>
          <w:i/>
          <w:rFonts w:ascii="Calibri Light" w:hAnsiTheme="majorHAnsi" w:cstheme="majorBidi" w:hAnsi="Calibri Light" w:asciiTheme="majorHAnsi"/>
          <w:sz w:val="20"/>
          <w:szCs w:val="20"/>
          <w:lang w:val="el-GR"/>
        </w:rPr>
      </w:pPr>
    </w:p>
    <w:p w:rsidR="00D62D8E" w:rsidRDefault="00D62D8E" w14:paraId="6EA13DFC" w14:textId="77777777" w:rsidP="6C5E19D0" w:rsidRPr="001A7CE4">
      <w:pPr>
        <w:jc w:val="both"/>
        <w:rPr>
          <w:iCs/>
          <w:i/>
          <w:rFonts w:ascii="Calibri Light" w:hAnsiTheme="majorHAnsi" w:cstheme="majorBidi" w:hAnsi="Calibri Light" w:asciiTheme="majorHAnsi"/>
          <w:sz w:val="20"/>
          <w:szCs w:val="20"/>
          <w:lang w:val="el-GR"/>
        </w:rPr>
      </w:pPr>
    </w:p>
    <w:p w:rsidR="00D62D8E" w:rsidRDefault="00D62D8E" w14:paraId="6AF5841F" w14:textId="77777777" w:rsidP="6C5E19D0" w:rsidRPr="001A7CE4">
      <w:pPr>
        <w:jc w:val="both"/>
        <w:rPr>
          <w:iCs/>
          <w:i/>
          <w:rFonts w:ascii="Calibri Light" w:hAnsiTheme="majorHAnsi" w:cstheme="majorBidi" w:hAnsi="Calibri Light" w:asciiTheme="majorHAnsi"/>
          <w:sz w:val="20"/>
          <w:szCs w:val="20"/>
          <w:lang w:val="el-GR"/>
        </w:rPr>
      </w:pPr>
    </w:p>
    <w:p w:rsidR="00D62D8E" w:rsidRDefault="00D62D8E" w14:paraId="45B77927" w14:textId="77777777" w:rsidP="6C5E19D0" w:rsidRPr="001A7CE4">
      <w:pPr>
        <w:jc w:val="both"/>
        <w:rPr>
          <w:iCs/>
          <w:i/>
          <w:rFonts w:ascii="Calibri Light" w:hAnsiTheme="majorHAnsi" w:cstheme="majorBidi" w:hAnsi="Calibri Light" w:asciiTheme="majorHAnsi"/>
          <w:sz w:val="20"/>
          <w:szCs w:val="20"/>
          <w:lang w:val="el-GR"/>
        </w:rPr>
      </w:pPr>
    </w:p>
    <w:p w:rsidR="00D62D8E" w:rsidRDefault="00D62D8E" w14:paraId="2CE68916" w14:textId="77777777" w:rsidP="6C5E19D0" w:rsidRPr="001A7CE4">
      <w:pPr>
        <w:jc w:val="both"/>
        <w:rPr>
          <w:iCs/>
          <w:i/>
          <w:rFonts w:ascii="Calibri Light" w:hAnsiTheme="majorHAnsi" w:cstheme="majorBidi" w:hAnsi="Calibri Light" w:asciiTheme="majorHAnsi"/>
          <w:sz w:val="20"/>
          <w:szCs w:val="20"/>
          <w:lang w:val="el-GR"/>
        </w:rPr>
      </w:pPr>
    </w:p>
    <w:p w:rsidR="00C50DA8" w:rsidRDefault="00C50DA8" w14:paraId="393AF29E" w14:textId="77777777" w:rsidP="6C5E19D0" w:rsidRPr="001A7CE4">
      <w:pPr>
        <w:jc w:val="both"/>
        <w:rPr>
          <w:iCs/>
          <w:i/>
          <w:rFonts w:ascii="Calibri Light" w:hAnsiTheme="majorHAnsi" w:cstheme="majorBidi" w:hAnsi="Calibri Light" w:asciiTheme="majorHAnsi"/>
          <w:sz w:val="20"/>
          <w:szCs w:val="20"/>
          <w:lang w:val="el-GR"/>
        </w:rPr>
      </w:pPr>
    </w:p>
    <w:p w:rsidR="00C50DA8" w:rsidRDefault="00C50DA8" w14:paraId="66F4F035" w14:textId="77777777" w:rsidP="6C5E19D0" w:rsidRPr="001A7CE4">
      <w:pPr>
        <w:jc w:val="both"/>
        <w:rPr>
          <w:iCs/>
          <w:i/>
          <w:rFonts w:ascii="Calibri Light" w:hAnsiTheme="majorHAnsi" w:cstheme="majorBidi" w:hAnsi="Calibri Light" w:asciiTheme="majorHAnsi"/>
          <w:sz w:val="20"/>
          <w:szCs w:val="20"/>
          <w:lang w:val="el-GR"/>
        </w:rPr>
      </w:pPr>
    </w:p>
    <w:p w:rsidR="00C50DA8" w:rsidRDefault="00C50DA8" w14:paraId="463D36FD" w14:textId="77777777" w:rsidP="6C5E19D0" w:rsidRPr="001A7CE4">
      <w:pPr>
        <w:jc w:val="both"/>
        <w:rPr>
          <w:iCs/>
          <w:i/>
          <w:rFonts w:ascii="Calibri Light" w:hAnsiTheme="majorHAnsi" w:cstheme="majorBidi" w:hAnsi="Calibri Light" w:asciiTheme="majorHAnsi"/>
          <w:sz w:val="20"/>
          <w:szCs w:val="20"/>
          <w:lang w:val="el-GR"/>
        </w:rPr>
      </w:pPr>
    </w:p>
    <w:p w:rsidR="00C50DA8" w:rsidRDefault="00C50DA8" w14:paraId="28DB3902" w14:textId="77777777" w:rsidP="6C5E19D0" w:rsidRPr="001A7CE4">
      <w:pPr>
        <w:jc w:val="both"/>
        <w:rPr>
          <w:iCs/>
          <w:i/>
          <w:rFonts w:ascii="Calibri Light" w:hAnsiTheme="majorHAnsi" w:cstheme="majorBidi" w:hAnsi="Calibri Light" w:asciiTheme="majorHAnsi"/>
          <w:sz w:val="20"/>
          <w:szCs w:val="20"/>
          <w:lang w:val="el-GR"/>
        </w:rPr>
      </w:pPr>
    </w:p>
    <w:p w:rsidR="00C50DA8" w:rsidRDefault="00C50DA8" w14:paraId="523E8F56" w14:textId="77777777" w:rsidP="6C5E19D0" w:rsidRPr="001A7CE4">
      <w:pPr>
        <w:jc w:val="both"/>
        <w:rPr>
          <w:iCs/>
          <w:i/>
          <w:rFonts w:ascii="Calibri Light" w:hAnsiTheme="majorHAnsi" w:cstheme="majorBidi" w:hAnsi="Calibri Light" w:asciiTheme="majorHAnsi"/>
          <w:sz w:val="20"/>
          <w:szCs w:val="20"/>
          <w:lang w:val="el-GR"/>
        </w:rPr>
      </w:pPr>
    </w:p>
    <w:p w:rsidR="00D45E2C" w:rsidRDefault="00121B5C" w14:paraId="1FCB228F" w14:textId="77777777" w:rsidP="6C5E19D0" w:rsidRPr="001A7CE4">
      <w:pPr>
        <w:rPr>
          <w:rFonts w:ascii="Calibri Light" w:hAnsiTheme="majorHAnsi" w:cstheme="majorBidi" w:hAnsi="Calibri Light" w:asciiTheme="majorHAnsi"/>
          <w:sz w:val="28"/>
          <w:szCs w:val="28"/>
          <w:lang w:val="el-GR"/>
        </w:rPr>
      </w:pPr>
    </w:p>
    <w:p w:rsidR="00D45E2C" w:rsidRDefault="00D45E2C" w14:paraId="149A2902" w14:textId="77777777" w:rsidP="6C5E19D0" w:rsidRPr="001A7CE4">
      <w:pPr>
        <w:rPr>
          <w:iCs/>
          <w:i/>
          <w:rFonts w:ascii="Calibri Light" w:hAnsiTheme="majorHAnsi" w:cstheme="majorBidi" w:hAnsi="Calibri Light" w:asciiTheme="majorHAnsi"/>
          <w:sz w:val="20"/>
          <w:szCs w:val="20"/>
          <w:lang w:val="el-GR"/>
        </w:rPr>
      </w:pPr>
    </w:p>
    <w:p w:rsidR="00D45E2C" w:rsidRDefault="00D45E2C" w14:paraId="7924002C" w14:textId="77777777" w:rsidP="6C5E19D0" w:rsidRPr="001A7CE4">
      <w:pPr>
        <w:rPr>
          <w:iCs/>
          <w:i/>
          <w:rFonts w:ascii="Calibri Light" w:hAnsiTheme="majorHAnsi" w:cstheme="majorBidi" w:hAnsi="Calibri Light" w:asciiTheme="majorHAnsi"/>
          <w:sz w:val="20"/>
          <w:szCs w:val="20"/>
          <w:lang w:val="el-GR"/>
        </w:rPr>
      </w:pPr>
    </w:p>
    <w:p w:rsidR="00D45E2C" w:rsidRDefault="00D45E2C" w14:paraId="75279F01" w14:textId="77777777" w:rsidP="6C5E19D0" w:rsidRPr="001A7CE4">
      <w:pPr>
        <w:rPr>
          <w:iCs/>
          <w:i/>
          <w:rFonts w:ascii="Calibri Light" w:hAnsiTheme="majorHAnsi" w:cstheme="majorBidi" w:hAnsi="Calibri Light" w:asciiTheme="majorHAnsi"/>
          <w:sz w:val="20"/>
          <w:szCs w:val="20"/>
          <w:lang w:val="el-GR"/>
        </w:rPr>
      </w:pPr>
    </w:p>
    <w:p w:rsidR="00D45E2C" w:rsidRDefault="00D45E2C" w14:paraId="0C0BCF7E" w14:textId="77777777" w:rsidP="6C5E19D0" w:rsidRPr="001A7CE4">
      <w:pPr>
        <w:rPr>
          <w:iCs/>
          <w:i/>
          <w:rFonts w:ascii="Calibri Light" w:hAnsiTheme="majorHAnsi" w:cstheme="majorBidi" w:hAnsi="Calibri Light" w:asciiTheme="majorHAnsi"/>
          <w:sz w:val="20"/>
          <w:szCs w:val="20"/>
          <w:lang w:val="el-GR"/>
        </w:rPr>
      </w:pPr>
    </w:p>
    <w:p w:rsidR="00D45E2C" w:rsidRDefault="00D45E2C" w14:paraId="3C23DE6E" w14:textId="77777777" w:rsidP="6C5E19D0" w:rsidRPr="001A7CE4">
      <w:pPr>
        <w:rPr>
          <w:iCs/>
          <w:i/>
          <w:rFonts w:ascii="Calibri Light" w:hAnsiTheme="majorHAnsi" w:cstheme="majorBidi" w:hAnsi="Calibri Light" w:asciiTheme="majorHAnsi"/>
          <w:sz w:val="20"/>
          <w:szCs w:val="20"/>
          <w:lang w:val="el-GR"/>
        </w:rPr>
      </w:pPr>
    </w:p>
    <w:p w:rsidR="00D45E2C" w:rsidRDefault="00D45E2C" w14:paraId="4718EAA4" w14:textId="77777777" w:rsidP="6C5E19D0" w:rsidRPr="001A7CE4">
      <w:pPr>
        <w:rPr>
          <w:iCs/>
          <w:i/>
          <w:rFonts w:ascii="Calibri Light" w:hAnsiTheme="majorHAnsi" w:cstheme="majorBidi" w:hAnsi="Calibri Light" w:asciiTheme="majorHAnsi"/>
          <w:sz w:val="20"/>
          <w:szCs w:val="20"/>
          <w:lang w:val="el-GR"/>
        </w:rPr>
      </w:pPr>
    </w:p>
    <w:p w:rsidR="00D45E2C" w:rsidRDefault="00D45E2C" w14:paraId="21EE76C3" w14:textId="77777777" w:rsidP="6C5E19D0" w:rsidRPr="001A7CE4">
      <w:pPr>
        <w:rPr>
          <w:iCs/>
          <w:i/>
          <w:rFonts w:ascii="Calibri Light" w:hAnsiTheme="majorHAnsi" w:cstheme="majorBidi" w:hAnsi="Calibri Light" w:asciiTheme="majorHAnsi"/>
          <w:sz w:val="20"/>
          <w:szCs w:val="20"/>
          <w:lang w:val="el-GR"/>
        </w:rPr>
      </w:pPr>
    </w:p>
    <w:p w:rsidR="00D45E2C" w:rsidRDefault="00D45E2C" w14:paraId="544EE0DE" w14:textId="77777777" w:rsidP="6C5E19D0" w:rsidRPr="001A7CE4">
      <w:pPr>
        <w:rPr>
          <w:iCs/>
          <w:i/>
          <w:rFonts w:ascii="Calibri Light" w:hAnsiTheme="majorHAnsi" w:cstheme="majorBidi" w:hAnsi="Calibri Light" w:asciiTheme="majorHAnsi"/>
          <w:sz w:val="20"/>
          <w:szCs w:val="20"/>
          <w:lang w:val="el-GR"/>
        </w:rPr>
      </w:pPr>
    </w:p>
    <w:p w:rsidR="00D45E2C" w:rsidRDefault="00D45E2C" w14:paraId="7115902B" w14:textId="77777777" w:rsidP="6C5E19D0" w:rsidRPr="001A7CE4">
      <w:pPr>
        <w:rPr>
          <w:iCs/>
          <w:i/>
          <w:rFonts w:ascii="Calibri Light" w:hAnsiTheme="majorHAnsi" w:cstheme="majorBidi" w:hAnsi="Calibri Light" w:asciiTheme="majorHAnsi"/>
          <w:sz w:val="20"/>
          <w:szCs w:val="20"/>
          <w:lang w:val="el-GR"/>
        </w:rPr>
      </w:pPr>
    </w:p>
    <w:p w:rsidR="00D45E2C" w:rsidRDefault="00D45E2C" w14:paraId="6348B48F" w14:textId="77777777" w:rsidP="6C5E19D0" w:rsidRPr="001A7CE4">
      <w:pPr>
        <w:rPr>
          <w:iCs/>
          <w:i/>
          <w:rFonts w:ascii="Calibri Light" w:hAnsiTheme="majorHAnsi" w:cstheme="majorBidi" w:hAnsi="Calibri Light" w:asciiTheme="majorHAnsi"/>
          <w:sz w:val="20"/>
          <w:szCs w:val="20"/>
          <w:lang w:val="el-GR"/>
        </w:rPr>
      </w:pPr>
    </w:p>
    <w:p w:rsidR="00D45E2C" w:rsidRDefault="00D45E2C" w14:paraId="7743C45D" w14:textId="77777777" w:rsidP="6C5E19D0" w:rsidRPr="001A7CE4">
      <w:pPr>
        <w:rPr>
          <w:iCs/>
          <w:i/>
          <w:rFonts w:ascii="Calibri Light" w:hAnsiTheme="majorHAnsi" w:cstheme="majorBidi" w:hAnsi="Calibri Light" w:asciiTheme="majorHAnsi"/>
          <w:sz w:val="20"/>
          <w:szCs w:val="20"/>
          <w:lang w:val="el-GR"/>
        </w:rPr>
      </w:pPr>
    </w:p>
    <w:p w:rsidR="00D45E2C" w:rsidRDefault="00D45E2C" w14:paraId="7DD10BA2" w14:textId="79A27781" w:rsidP="6C5E19D0" w:rsidRPr="001A7CE4">
      <w:pPr>
        <w:rPr>
          <w:iCs/>
          <w:i/>
          <w:rFonts w:ascii="Calibri Light" w:hAnsiTheme="majorHAnsi" w:cstheme="majorBidi" w:hAnsi="Calibri Light" w:asciiTheme="majorHAnsi"/>
          <w:sz w:val="20"/>
          <w:szCs w:val="20"/>
          <w:lang w:val="el-GR"/>
        </w:rPr>
      </w:pPr>
    </w:p>
    <w:p w:rsidR="00616D3F" w:rsidRDefault="00616D3F" w14:paraId="68CF9396" w14:textId="77777777" w:rsidP="6C5E19D0" w:rsidRPr="001A7CE4">
      <w:pPr>
        <w:rPr>
          <w:iCs/>
          <w:i/>
          <w:rFonts w:ascii="Calibri Light" w:hAnsiTheme="majorHAnsi" w:cstheme="majorBidi" w:hAnsi="Calibri Light" w:asciiTheme="majorHAnsi"/>
          <w:sz w:val="20"/>
          <w:szCs w:val="20"/>
          <w:lang w:val="el-GR"/>
        </w:rPr>
      </w:pPr>
    </w:p>
    <w:p w:rsidR="00D45E2C" w:rsidRDefault="00D45E2C" w14:paraId="57B83CC3" w14:textId="77777777" w:rsidP="6C5E19D0" w:rsidRPr="001A7CE4">
      <w:pPr>
        <w:rPr>
          <w:iCs/>
          <w:i/>
          <w:rFonts w:ascii="Calibri Light" w:hAnsiTheme="majorHAnsi" w:cstheme="majorBidi" w:hAnsi="Calibri Light" w:asciiTheme="majorHAnsi"/>
          <w:sz w:val="20"/>
          <w:szCs w:val="20"/>
          <w:lang w:val="el-GR"/>
        </w:rPr>
      </w:pPr>
    </w:p>
    <w:p w:rsidR="00EC75CE" w:rsidRDefault="00EC75CE" w14:paraId="787951E5" w14:textId="6147BD7E" w:rsidP="6C5E19D0" w:rsidRPr="001A7CE4">
      <w:pPr>
        <w:rPr>
          <w:rFonts w:ascii="Calibri Light" w:hAnsiTheme="majorHAnsi" w:cstheme="majorBidi" w:hAnsi="Calibri Light" w:asciiTheme="majorHAnsi"/>
          <w:lang w:val="el-GR"/>
        </w:rPr>
      </w:pPr>
    </w:p>
    <w:p w:rsidR="00584E76" w:rsidRDefault="00F366C5" w14:paraId="5C540E2B" w14:textId="4AC8FBC1" w:rsidP="6C5E19D0" w:rsidRPr="001A7CE4">
      <w:pPr>
        <w:rPr>
          <w:rFonts w:ascii="Calibri Light" w:hAnsiTheme="majorHAnsi" w:cstheme="majorBidi" w:hAnsi="Calibri Light" w:asciiTheme="majorHAnsi"/>
          <w:lang w:val="el-GR"/>
        </w:rPr>
      </w:pPr>
      <w:r>
        <w:rPr>
          <w:b w:val="true"/>
          <w:rFonts w:ascii="Calibri Light" w:hAnsiTheme="majorHAnsi" w:hAnsi="Calibri Light" w:asciiTheme="majorHAnsi"/>
          <w:lang w:val="el-GR"/>
        </w:rPr>
        <w:t xml:space="preserve">Το FashionTV Highlife </w:t>
      </w:r>
      <w:r>
        <w:rPr>
          <w:rFonts w:ascii="Calibri Light" w:hAnsiTheme="majorHAnsi" w:hAnsi="Calibri Light" w:asciiTheme="majorHAnsi"/>
          <w:lang w:val="el-GR"/>
        </w:rPr>
        <w:t xml:space="preserve">είναι ένα λαμπερό και πολυτελές video slot (βίντεο φρουτάκια) που παίζεται σε ένα σετ στηλών 4x4x5x4x4 με 'ways pays' μηχανισμό (1. 280 τρόποι).</w:t>
      </w:r>
      <w:r>
        <w:rPr>
          <w:rFonts w:ascii="Calibri Light" w:hAnsiTheme="majorHAnsi" w:hAnsi="Calibri Light" w:asciiTheme="majorHAnsi"/>
          <w:lang w:val="el-GR"/>
        </w:rPr>
        <w:t xml:space="preserve"> </w:t>
      </w:r>
      <w:r>
        <w:rPr>
          <w:rFonts w:ascii="Calibri Light" w:hAnsiTheme="majorHAnsi" w:hAnsi="Calibri Light" w:asciiTheme="majorHAnsi"/>
          <w:lang w:val="el-GR"/>
        </w:rPr>
        <w:t xml:space="preserve">Εμπνευσμένο από τον κομψό κόσμο της FashionTV, το παιχνίδι διαθέτει ένα ειδικό σύμβολο υψηλής απόδοσης που μπορεί να μετατραπεί σε στοιβαγμένο Wild και αυξημένους πολλαπλασιαστές κερδών τόσο στο βασικό παιχνίδι όσο και στη λειτουργία Free Spins Bonus.</w:t>
      </w:r>
    </w:p>
    <w:p w:rsidR="004D7948" w:rsidRDefault="004D7948" w14:paraId="572EA9DD" w14:textId="77777777" w:rsidP="6C5E19D0" w:rsidRPr="001A7CE4">
      <w:pPr>
        <w:rPr>
          <w:bCs/>
          <w:b/>
          <w:rFonts w:ascii="Calibri Light" w:hAnsiTheme="majorHAnsi" w:cstheme="majorBidi" w:hAnsi="Calibri Light" w:asciiTheme="majorHAnsi"/>
          <w:lang w:val="el-GR"/>
        </w:rPr>
      </w:pPr>
    </w:p>
    <w:p w:rsidR="00D45E2C" w:rsidRDefault="57A07969" w14:paraId="4E293C3E" w14:textId="541E10ED"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Επιστροφή στον Παίκτη (RTP): </w:t>
      </w:r>
      <w:r>
        <w:rPr>
          <w:rFonts w:ascii="Calibri Light" w:hAnsiTheme="majorHAnsi" w:hAnsi="Calibri Light" w:asciiTheme="majorHAnsi"/>
          <w:b w:val="true"/>
          <w:lang w:val="el-GR"/>
        </w:rPr>
        <w:t xml:space="preserve">94.5%</w:t>
      </w:r>
    </w:p>
    <w:p w:rsidR="307A18D3" w:rsidRDefault="307A18D3" w14:paraId="6C8C6C5D" w14:textId="70D05B52" w:rsidP="6A4E39A2" w:rsidRPr="001A7CE4">
      <w:pPr>
        <w:rPr>
          <w:bCs/>
          <w:b/>
          <w:lang w:val="el-GR"/>
          <w:rFonts/>
        </w:rPr>
      </w:pPr>
      <w:r>
        <w:rPr>
          <w:rFonts w:ascii="Calibri Light" w:hAnsiTheme="majorHAnsi" w:hAnsi="Calibri Light" w:asciiTheme="majorHAnsi"/>
          <w:lang w:val="el-GR"/>
        </w:rPr>
        <w:t xml:space="preserve">Αγορά σε Bonus RTP: </w:t>
      </w:r>
      <w:r>
        <w:rPr>
          <w:rFonts w:ascii="Calibri Light" w:hAnsiTheme="majorHAnsi" w:hAnsi="Calibri Light" w:asciiTheme="majorHAnsi"/>
          <w:b w:val="true"/>
          <w:lang w:val="el-GR"/>
        </w:rPr>
        <w:t xml:space="preserve">95.2%</w:t>
      </w:r>
    </w:p>
    <w:p w:rsidR="00D45E2C" w:rsidRDefault="00D45E2C" w14:paraId="1EF90139" w14:textId="77777777" w:rsidP="6C5E19D0" w:rsidRPr="001A7CE4">
      <w:pPr>
        <w:rPr>
          <w:bCs/>
          <w:b/>
          <w:rFonts w:ascii="Calibri Light" w:hAnsiTheme="majorHAnsi" w:cstheme="majorBidi" w:hAnsi="Calibri Light" w:asciiTheme="majorHAnsi"/>
          <w:lang w:val="el-GR"/>
        </w:rPr>
      </w:pPr>
    </w:p>
    <w:p w:rsidR="00D45E2C" w:rsidRDefault="00121B5C" w14:paraId="51B0B45C"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ΚΑΝΟΝΕΣ ΠΑΙΧΝΙΔΙΟΥ</w:t>
      </w:r>
    </w:p>
    <w:p w:rsidR="004D7948" w:rsidRDefault="6FC91479" w14:paraId="054BE264" w14:textId="581AF16A" w:rsidP="037B9308" w:rsidRPr="001A7CE4">
      <w:pPr>
        <w:pStyle w:val="ListParagraph"/>
        <w:numPr>
          <w:ilvl w:val="0"/>
          <w:numId w:val="11"/>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Το παιχνίδι παίζεται σε 4x4x5x4x4 σετ στηλών.</w:t>
      </w:r>
    </w:p>
    <w:p w:rsidR="006B4126" w:rsidRDefault="465AD544" w14:paraId="6D3CEBE3" w14:textId="2179BC90" w:rsidP="037B9308" w:rsidRPr="001A7CE4">
      <w:pPr>
        <w:pStyle w:val="ListParagraph"/>
        <w:numPr>
          <w:ilvl w:val="0"/>
          <w:numId w:val="11"/>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Το παιχνίδι χρησιμοποιεί ‘ways pays’ μηχανική με 1280 τρόπους πληρωμής.</w:t>
      </w:r>
    </w:p>
    <w:p w:rsidR="00A868C3" w:rsidRDefault="181BE40A" w14:paraId="0222FB05" w14:textId="67B132CF" w:rsidP="037B9308" w:rsidRPr="001A7CE4">
      <w:pPr>
        <w:pStyle w:val="ListParagraph"/>
        <w:numPr>
          <w:ilvl w:val="0"/>
          <w:numId w:val="11"/>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Οι στήλες (κύλινδροι) έχουν 14 σύμβολα, μεταξύ των οποίων 3 υψηλής απόδοσης, 3 μεσαίας απόδοσης, 5 χαμηλής απόδοσης, ένα Wild, ένα πλήρως επεκτεινόμενο Wild και ένα Scatter.</w:t>
      </w:r>
    </w:p>
    <w:p w:rsidR="5BCDDBF4" w:rsidRDefault="5BCDDBF4" w14:paraId="101C104E" w14:textId="3B828F10" w:rsidP="6C5E19D0" w:rsidRPr="001A7CE4">
      <w:pPr>
        <w:pStyle w:val="ListParagraph"/>
        <w:numPr>
          <w:ilvl w:val="0"/>
          <w:numId w:val="11"/>
        </w:numPr>
      </w:pPr>
      <w:r>
        <w:rPr>
          <w:rFonts w:ascii="Calibri Light" w:hAnsiTheme="majorHAnsi" w:hAnsi="Calibri Light" w:asciiTheme="majorHAnsi"/>
          <w:lang w:val="el-GR"/>
        </w:rPr>
        <w:t xml:space="preserve">Το Wild σύμβολο αντικαθιστά οποιοδήποτε σύμβολο εκτός από το Scatter.</w:t>
      </w:r>
    </w:p>
    <w:p w:rsidR="004D7948" w:rsidRDefault="6FC91479" w14:paraId="2A2CA4C2" w14:textId="77777777" w:rsidP="037B9308" w:rsidRPr="001A7CE4">
      <w:pPr>
        <w:pStyle w:val="ListParagraph"/>
        <w:numPr>
          <w:ilvl w:val="0"/>
          <w:numId w:val="11"/>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Το επίπεδο bet ορίζεται με τη χρήση της επιλογής BET ΕΠΙΠΕΔΟ.</w:t>
      </w:r>
    </w:p>
    <w:p w:rsidR="004D7948" w:rsidRDefault="6FC91479" w14:paraId="1C1B678A" w14:textId="77777777" w:rsidP="037B9308" w:rsidRPr="001A7CE4">
      <w:pPr>
        <w:pStyle w:val="ListParagraph"/>
        <w:numPr>
          <w:ilvl w:val="0"/>
          <w:numId w:val="11"/>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Το AUTOPLAY (αυτόματο παίξιμο) παίζει αυτόματα το παιχνίδι με τον επιλεγμένο αριθμό γύρων.</w:t>
      </w:r>
    </w:p>
    <w:p w:rsidR="004D7948" w:rsidRDefault="6FC91479" w14:paraId="625FC81C" w14:textId="1219EFB7" w:rsidP="037B9308" w:rsidRPr="001A7CE4">
      <w:pPr>
        <w:pStyle w:val="ListParagraph"/>
        <w:numPr>
          <w:ilvl w:val="0"/>
          <w:numId w:val="11"/>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Ο παίκτης πληρώνεται βάσει του Πίνακα Πληρωμών.</w:t>
      </w:r>
    </w:p>
    <w:p w:rsidR="006B4126" w:rsidRDefault="465AD544" w14:paraId="262A6C02" w14:textId="65E70C37" w:rsidP="037B9308" w:rsidRPr="001A7CE4">
      <w:pPr>
        <w:pStyle w:val="ListParagraph"/>
        <w:numPr>
          <w:ilvl w:val="0"/>
          <w:numId w:val="11"/>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Ο πίνακας αξιολογείται από αριστερά προς τα δεξιά σε παρακείμενες στήλες ξεκινώντας από την πιο αριστερή στήλη.</w:t>
      </w:r>
    </w:p>
    <w:p w:rsidR="006B4126" w:rsidRDefault="465AD544" w14:paraId="01D4DCB2" w14:textId="77777777" w:rsidP="037B9308" w:rsidRPr="001A7CE4">
      <w:pPr>
        <w:pStyle w:val="ListParagraph"/>
        <w:numPr>
          <w:ilvl w:val="0"/>
          <w:numId w:val="11"/>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Μόνο ο υψηλότερος νικηφόρος συνδυασμός ανά win πληρώνεται.</w:t>
      </w:r>
      <w:r>
        <w:rPr>
          <w:rFonts w:ascii="Calibri Light" w:hAnsiTheme="majorHAnsi" w:hAnsi="Calibri Light" w:asciiTheme="majorHAnsi"/>
          <w:lang w:val="el-GR"/>
        </w:rPr>
        <w:t xml:space="preserve"> </w:t>
      </w:r>
    </w:p>
    <w:p w:rsidR="004D7948" w:rsidRDefault="6FC91479" w14:paraId="28FE8DEC" w14:textId="55F4D11E" w:rsidP="037B9308" w:rsidRPr="001A7CE4">
      <w:pPr>
        <w:pStyle w:val="ListParagraph"/>
        <w:numPr>
          <w:ilvl w:val="0"/>
          <w:numId w:val="11"/>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Τα ταυτόχρονα ή συμπτωματικά κέρδη με διαφορετικούς τρόπους κέρδους προστίθενται και πληρώνουν.</w:t>
      </w:r>
    </w:p>
    <w:p w:rsidR="0054605B" w:rsidRDefault="17D03311" w14:paraId="674DA19E" w14:textId="6BA8D7E3" w:rsidP="037B9308" w:rsidRPr="001A7CE4">
      <w:pPr>
        <w:pStyle w:val="ListParagraph"/>
        <w:numPr>
          <w:ilvl w:val="0"/>
          <w:numId w:val="11"/>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Τα Free Spins πληρώνονται αναλόγως του ποσού bet που ορίστηκε πριν την είσοδο σε Free Spins Bonus λειτουργία.</w:t>
      </w:r>
    </w:p>
    <w:p w:rsidR="037B9308" w:rsidRDefault="037B9308" w14:paraId="4979DA46" w14:textId="1A8122C3" w:rsidP="037B9308" w:rsidRPr="001A7CE4">
      <w:pPr>
        <w:pStyle w:val="ListParagraph"/>
        <w:numPr>
          <w:ilvl w:val="0"/>
          <w:numId w:val="11"/>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Στο κύριο παιχνίδι (base game), το σύμβολο Wild (Μπαλαντέρ) είναι διαθέσιμο μόνο στις στήλες 1 και 2.</w:t>
      </w:r>
    </w:p>
    <w:p w:rsidR="00A65419" w:rsidRDefault="10DB37A8" w14:paraId="0F829609" w14:textId="77777777" w:rsidP="037B9308" w:rsidRPr="001A7CE4">
      <w:pPr>
        <w:pStyle w:val="ListParagraph"/>
        <w:numPr>
          <w:ilvl w:val="0"/>
          <w:numId w:val="11"/>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Η δυσλειτουργία ακυρώνει όλες  τις πληρωμές και τα παιξίματα.</w:t>
      </w:r>
    </w:p>
    <w:p w:rsidR="0054605B" w:rsidRDefault="0054605B" w14:paraId="283DB0CB" w14:textId="77777777" w:rsidP="6C5E19D0" w:rsidRPr="001A7CE4">
      <w:pPr>
        <w:rPr>
          <w:rFonts w:ascii="Calibri Light" w:hAnsiTheme="majorHAnsi" w:cstheme="majorBidi" w:hAnsi="Calibri Light" w:asciiTheme="majorHAnsi"/>
          <w:lang w:val="el-GR"/>
        </w:rPr>
      </w:pPr>
    </w:p>
    <w:p w:rsidR="00D45E2C" w:rsidRDefault="00121B5C" w14:paraId="4CFFA250"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ΛΕΙΤΟΥΡΓΙΕΣ ΠΑΙΧΝΙΔΙΟΥ</w:t>
      </w:r>
    </w:p>
    <w:p w:rsidR="00D45E2C" w:rsidRDefault="00D45E2C" w14:paraId="0602A67E" w14:textId="15530EE4" w:rsidP="6C5E19D0" w:rsidRPr="001A7CE4">
      <w:pPr>
        <w:rPr>
          <w:rFonts w:ascii="Calibri Light" w:hAnsiTheme="majorHAnsi" w:cstheme="majorBidi" w:hAnsi="Calibri Light" w:asciiTheme="majorHAnsi"/>
          <w:lang w:val="el-GR"/>
        </w:rPr>
      </w:pPr>
    </w:p>
    <w:p w:rsidR="00F44471" w:rsidRDefault="7C329B36" w14:paraId="056EFAB5" w14:textId="141BBB08" w:rsidP="6C5E19D0" w:rsidRPr="001A7CE4">
      <w:pPr>
        <w:rPr>
          <w:rFonts w:ascii="Calibri Light" w:eastAsiaTheme="minorEastAsia" w:hAnsiTheme="majorHAnsi" w:cstheme="majorBidi" w:hAnsi="Calibri Light" w:asciiTheme="majorHAnsi"/>
          <w:lang w:val="el-GR"/>
        </w:rPr>
      </w:pPr>
      <w:r>
        <w:rPr>
          <w:rFonts w:ascii="Calibri Light" w:hAnsiTheme="majorHAnsi" w:hAnsi="Calibri Light" w:asciiTheme="majorHAnsi"/>
          <w:lang w:val="el-GR"/>
        </w:rPr>
        <w:t xml:space="preserve">Special Nudging HP1</w:t>
      </w:r>
    </w:p>
    <w:p w:rsidR="6695064A" w:rsidRDefault="6695064A" w14:paraId="2486CB3D" w14:textId="67881868" w:rsidP="6C5E19D0" w:rsidRPr="001A7CE4">
      <w:pPr>
        <w:pStyle w:val="ListParagraph"/>
        <w:numPr>
          <w:ilvl w:val="0"/>
          <w:numId w:val="5"/>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Το HP1 έρχεται τόσο ως σύμβολο μεμονωμένου ύψους όσο και ως special nudging σύμβολο που μπορεί να φτάσει σε έως και 5 σύμβολα πλήρες ύψος.</w:t>
      </w:r>
    </w:p>
    <w:p w:rsidR="77D07F4E" w:rsidRDefault="77D07F4E" w14:paraId="4796BF09" w14:textId="4262849D" w:rsidP="6C5E19D0" w:rsidRPr="001A7CE4">
      <w:pPr>
        <w:pStyle w:val="ListParagraph"/>
        <w:numPr>
          <w:ilvl w:val="0"/>
          <w:numId w:val="5"/>
        </w:numPr>
        <w:spacing w:line="259" w:lineRule="auto"/>
      </w:pPr>
      <w:r>
        <w:rPr>
          <w:rFonts w:ascii="Calibri Light" w:hAnsiTheme="majorHAnsi" w:hAnsi="Calibri Light" w:asciiTheme="majorHAnsi"/>
          <w:lang w:val="el-GR"/>
        </w:rPr>
        <w:t xml:space="preserve">Το special nudging σύμβολο μπορεί να εμφανιστεί μόνο στη μεσαία στήλη.</w:t>
      </w:r>
    </w:p>
    <w:p w:rsidR="3439888B" w:rsidRDefault="3439888B" w14:paraId="58C5FF31" w14:textId="6C4551FE" w:rsidP="6C5E19D0" w:rsidRPr="001A7CE4">
      <w:pPr>
        <w:pStyle w:val="ListParagraph"/>
        <w:numPr>
          <w:ilvl w:val="0"/>
          <w:numId w:val="5"/>
        </w:numPr>
        <w:spacing w:line="259" w:lineRule="auto"/>
      </w:pPr>
      <w:r>
        <w:rPr>
          <w:rFonts w:ascii="Calibri Light" w:hAnsiTheme="majorHAnsi" w:hAnsi="Calibri Light" w:asciiTheme="majorHAnsi"/>
          <w:lang w:val="el-GR"/>
        </w:rPr>
        <w:t xml:space="preserve">Με κάθε win, το special nudging σύμβολο θα επεκταθεί και θα ενεργοποιήσει ένα Free Respin για τις στήλες 1, 2, 4 και 5.</w:t>
      </w:r>
    </w:p>
    <w:p w:rsidR="72DE6DBC" w:rsidRDefault="173C5BEB" w14:paraId="2BD2EA25" w14:textId="0B3F5A17" w:rsidP="00B33DDB" w:rsidRPr="001A7CE4">
      <w:pPr>
        <w:pStyle w:val="ListParagraph"/>
        <w:numPr>
          <w:ilvl w:val="0"/>
          <w:numId w:val="5"/>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Κάθε nudge αυξάνει έναν win πολλαπλασιαστή κατά +1 και μέγιστο έως X5.</w:t>
      </w:r>
    </w:p>
    <w:p w:rsidR="72C26B29" w:rsidRDefault="72C26B29" w14:paraId="2E4B129D" w14:textId="759DCA83" w:rsidP="6C5E19D0" w:rsidRPr="001A7CE4">
      <w:pPr>
        <w:pStyle w:val="ListParagraph"/>
        <w:numPr>
          <w:ilvl w:val="0"/>
          <w:numId w:val="5"/>
        </w:numPr>
        <w:spacing w:line="259" w:lineRule="auto"/>
      </w:pPr>
      <w:r>
        <w:rPr>
          <w:rFonts w:ascii="Calibri Light" w:hAnsiTheme="majorHAnsi" w:hAnsi="Calibri Light" w:asciiTheme="majorHAnsi"/>
          <w:lang w:val="el-GR"/>
        </w:rPr>
        <w:t xml:space="preserve">Μόλις ολοκληρωθεί το Free Respin και όλα τα wins (κέρδη) αξιολογηθούν και πληρωθούν, ο πολλαπλασιαστής επαναφέρεται στο x1.</w:t>
      </w:r>
    </w:p>
    <w:p w:rsidR="52A6D95D" w:rsidRDefault="52A6D95D" w14:paraId="6EDEB218" w14:textId="1A84C737" w:rsidP="6C5E19D0" w:rsidRPr="001A7CE4">
      <w:pPr>
        <w:pStyle w:val="ListParagraph"/>
        <w:numPr>
          <w:ilvl w:val="0"/>
          <w:numId w:val="5"/>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Μια χασούρα στο επόμενο Free Respin, θα επαναφέρει τον πολλαπλασιαστή πίσω στο x1.</w:t>
      </w:r>
    </w:p>
    <w:p w:rsidR="52A6D95D" w:rsidRDefault="52A6D95D" w14:paraId="2834B13C" w14:textId="7001058A" w:rsidP="6C5E19D0" w:rsidRPr="001A7CE4">
      <w:pPr>
        <w:pStyle w:val="ListParagraph"/>
        <w:numPr>
          <w:ilvl w:val="0"/>
          <w:numId w:val="5"/>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Το Wild σύμβολο πλήρους ύψους αντικαθιστά όλα τα σύμβολα εκτός από το Scatter σύμβολο.</w:t>
      </w:r>
    </w:p>
    <w:p w:rsidR="00132D4A" w:rsidRDefault="00132D4A" w14:paraId="4B6A881D" w14:textId="77777777" w:rsidP="6C5E19D0" w:rsidRPr="001A7CE4">
      <w:pPr>
        <w:ind w:left="360"/>
        <w:rPr>
          <w:rFonts w:ascii="Calibri Light" w:hAnsiTheme="majorHAnsi" w:cstheme="majorBidi" w:hAnsi="Calibri Light" w:asciiTheme="majorHAnsi"/>
          <w:lang w:val="el-GR"/>
        </w:rPr>
      </w:pPr>
    </w:p>
    <w:p w:rsidR="00F44471" w:rsidRDefault="72C26B29" w14:paraId="53F3FB13" w14:textId="71980C12" w:rsidP="6A4E39A2" w:rsidRPr="001A7CE4">
      <w:r>
        <w:rPr>
          <w:rFonts w:ascii="Calibri Light" w:hAnsiTheme="majorHAnsi" w:hAnsi="Calibri Light" w:asciiTheme="majorHAnsi"/>
          <w:lang w:val="el-GR"/>
        </w:rPr>
        <w:t xml:space="preserve">Bonus Σύμβολα</w:t>
      </w:r>
      <w:r w:rsidRPr="001A7CE4">
        <w:rPr>
          <w:lang w:val="el-GR"/>
          <w:rFonts/>
        </w:rPr>
        <w:t xml:space="preserve"> </w:t>
      </w:r>
    </w:p>
    <w:p w:rsidR="72C26B29" w:rsidRDefault="72C26B29" w14:paraId="48DFB480" w14:textId="4D618DE6" w:rsidP="6C5E19D0" w:rsidRPr="001A7CE4">
      <w:pPr>
        <w:pStyle w:val="ListParagraph"/>
        <w:numPr>
          <w:ilvl w:val="0"/>
          <w:numId w:val="9"/>
        </w:numPr>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Τα Bonus Scatters μπορούν να προσγειωθούν οπουδήποτε στις στήλες.</w:t>
      </w:r>
    </w:p>
    <w:p w:rsidR="72C26B29" w:rsidRDefault="72C26B29" w14:paraId="7503B9F9" w14:textId="2D160AE9" w:rsidP="6C5E19D0" w:rsidRPr="001A7CE4">
      <w:pPr>
        <w:pStyle w:val="ListParagraph"/>
        <w:numPr>
          <w:ilvl w:val="0"/>
          <w:numId w:val="9"/>
        </w:numPr>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Κάθε φορά που προσγειώνονται 3, 4 ή 5 Scatters, απονέμονται αντίστοιχα 12, 15 ή 20 Free Spins, και ο παίκτης κατευθύνεται στη Free Spins bonus λειτουργία.</w:t>
      </w:r>
      <w:r>
        <w:rPr>
          <w:rFonts w:ascii="Calibri Light" w:hAnsiTheme="majorHAnsi" w:hAnsi="Calibri Light" w:asciiTheme="majorHAnsi"/>
          <w:lang w:val="el-GR"/>
        </w:rPr>
        <w:t xml:space="preserve"> </w:t>
      </w:r>
    </w:p>
    <w:p w:rsidR="2E6DF9AB" w:rsidRDefault="2E6DF9AB" w14:paraId="486D4650" w14:textId="00B67522" w:rsidP="6C5E19D0" w:rsidRPr="001A7CE4">
      <w:pPr>
        <w:pStyle w:val="ListParagraph"/>
        <w:numPr>
          <w:ilvl w:val="0"/>
          <w:numId w:val="9"/>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Είναι δυνατή η ενεργοποίηση των Free Spins μόνο σε πληρωμένο spin κύριου παιχνιδιού (όχι κατά τη διάρκεια ενός Free Respin ή κατά τη διάρκεια της Free Spins bonus λειτουργίας).</w:t>
      </w:r>
    </w:p>
    <w:p w:rsidR="00F44471" w:rsidRDefault="00F44471" w14:paraId="26272008" w14:textId="77777777" w:rsidP="6C5E19D0" w:rsidRPr="001A7CE4">
      <w:pPr>
        <w:rPr>
          <w:rFonts w:ascii="Calibri Light" w:eastAsiaTheme="minorEastAsia" w:hAnsiTheme="majorHAnsi" w:cstheme="majorBidi" w:hAnsi="Calibri Light" w:asciiTheme="majorHAnsi"/>
          <w:lang w:val="el-GR"/>
        </w:rPr>
      </w:pPr>
    </w:p>
    <w:p w:rsidR="05E7C5C0" w:rsidRDefault="05E7C5C0" w14:paraId="34941754" w14:textId="5F93A1C8" w:rsidP="6C5E19D0" w:rsidRPr="001A7CE4">
      <w:pPr>
        <w:rPr>
          <w:bCs/>
          <w:b/>
          <w:rFonts w:ascii="Calibri Light" w:eastAsiaTheme="minorEastAsia" w:hAnsiTheme="majorHAnsi" w:cstheme="majorBidi" w:hAnsi="Calibri Light" w:asciiTheme="majorHAnsi"/>
          <w:lang w:val="el-GR"/>
        </w:rPr>
      </w:pPr>
      <w:r>
        <w:rPr>
          <w:rFonts w:ascii="Calibri Light" w:hAnsiTheme="majorHAnsi" w:hAnsi="Calibri Light" w:asciiTheme="majorHAnsi"/>
          <w:lang w:val="el-GR"/>
        </w:rPr>
        <w:t xml:space="preserve">Free Spins bonus λειτουργία</w:t>
      </w:r>
    </w:p>
    <w:p w:rsidR="44524F3C" w:rsidRDefault="44524F3C" w14:paraId="0A7BD26E" w14:textId="0D097275" w:rsidP="6C5E19D0" w:rsidRPr="001A7CE4">
      <w:pPr>
        <w:pStyle w:val="ListParagraph"/>
        <w:numPr>
          <w:ilvl w:val="0"/>
          <w:numId w:val="10"/>
        </w:numPr>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Το Special Nudging HP1 σύμβολο μπορεί επίσης να εμφανιστεί σε Free Spins (Δωρεάν Περιστροφές).</w:t>
      </w:r>
      <w:r>
        <w:rPr>
          <w:rFonts w:ascii="Calibri Light" w:hAnsiTheme="majorHAnsi" w:hAnsi="Calibri Light" w:asciiTheme="majorHAnsi"/>
          <w:lang w:val="el-GR"/>
        </w:rPr>
        <w:t xml:space="preserve"> </w:t>
      </w:r>
    </w:p>
    <w:p w:rsidR="5F740625" w:rsidRDefault="5F740625" w14:paraId="03941516" w14:textId="28D73306" w:rsidP="6C5E19D0" w:rsidRPr="001A7CE4">
      <w:pPr>
        <w:pStyle w:val="ListParagraph"/>
        <w:numPr>
          <w:ilvl w:val="0"/>
          <w:numId w:val="10"/>
        </w:numPr>
      </w:pPr>
      <w:r>
        <w:rPr>
          <w:rFonts w:ascii="Calibri Light" w:hAnsiTheme="majorHAnsi" w:hAnsi="Calibri Light" w:asciiTheme="majorHAnsi"/>
          <w:lang w:val="el-GR"/>
        </w:rPr>
        <w:t xml:space="preserve">Κάθε nudge στη μεσαία στήλη αυξάνει τον win πολλαπλασιαστή και μπορεί να προσφέρει δυνητικά κέρδη (win) έως και 20.000x.</w:t>
      </w:r>
    </w:p>
    <w:p w:rsidR="5F740625" w:rsidRDefault="5F740625" w14:paraId="548A4A46" w14:textId="414CFD73" w:rsidP="6C5E19D0" w:rsidRPr="001A7CE4">
      <w:pPr>
        <w:pStyle w:val="ListParagraph"/>
        <w:numPr>
          <w:ilvl w:val="0"/>
          <w:numId w:val="10"/>
        </w:numPr>
      </w:pPr>
      <w:r>
        <w:rPr>
          <w:rFonts w:ascii="Calibri Light" w:hAnsiTheme="majorHAnsi" w:hAnsi="Calibri Light" w:asciiTheme="majorHAnsi"/>
          <w:lang w:val="el-GR"/>
        </w:rPr>
        <w:t xml:space="preserve">Στην περίπτωση απώλειας (loss) στο επόμενο Free Respin, ο τρέχων πολλαπλασιαστής θα παραμείνει.</w:t>
      </w:r>
    </w:p>
    <w:p w:rsidR="73FF8A9F" w:rsidRDefault="73FF8A9F" w14:paraId="7126A891" w14:textId="201A8403" w:rsidP="6C5E19D0" w:rsidRPr="001A7CE4">
      <w:pPr>
        <w:pStyle w:val="ListParagraph"/>
        <w:numPr>
          <w:ilvl w:val="0"/>
          <w:numId w:val="10"/>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Το κάθε win (κέρδος) πολλαπλασιάζεται επί την αξία του πολλαπλασιαστή στο τέλος του Free Spin ή του Free Respin.</w:t>
      </w:r>
      <w:r>
        <w:rPr>
          <w:rFonts w:ascii="Calibri Light" w:hAnsiTheme="majorHAnsi" w:hAnsi="Calibri Light" w:asciiTheme="majorHAnsi"/>
          <w:lang w:val="el-GR"/>
        </w:rPr>
        <w:t xml:space="preserve"> </w:t>
      </w:r>
    </w:p>
    <w:p w:rsidR="18C4BB03" w:rsidRDefault="18C4BB03" w14:paraId="6C505FF9" w14:textId="3994CF11" w:rsidP="6C5E19D0" w:rsidRPr="001A7CE4">
      <w:pPr>
        <w:pStyle w:val="ListParagraph"/>
        <w:numPr>
          <w:ilvl w:val="0"/>
          <w:numId w:val="10"/>
        </w:numPr>
        <w:spacing w:line="259" w:lineRule="auto"/>
      </w:pPr>
      <w:r>
        <w:rPr>
          <w:rFonts w:ascii="Calibri Light" w:hAnsiTheme="majorHAnsi" w:hAnsi="Calibri Light" w:asciiTheme="majorHAnsi"/>
          <w:lang w:val="el-GR"/>
        </w:rPr>
        <w:t xml:space="preserve">Δεν υπάρχουν Scatters στις στήλες κατά τη διάρκεια Free Spins και τα Free Spins δε μπορούν να επανεργοποιηθούν.</w:t>
      </w:r>
    </w:p>
    <w:p w:rsidR="00F44471" w:rsidRDefault="00F44471" w14:paraId="20A87CA4" w14:textId="77777777" w:rsidP="6C5E19D0" w:rsidRPr="001A7CE4">
      <w:pPr>
        <w:rPr>
          <w:rFonts w:ascii="Calibri Light" w:hAnsiTheme="majorHAnsi" w:cstheme="majorBidi" w:hAnsi="Calibri Light" w:asciiTheme="majorHAnsi"/>
          <w:lang w:val="el-GR"/>
        </w:rPr>
      </w:pPr>
    </w:p>
    <w:p w:rsidR="005052D4" w:rsidRDefault="2E5443C8" w14:paraId="0A99BF17" w14:textId="7C042B1E" w:rsidP="6C5E19D0" w:rsidRPr="001A7CE4">
      <w:pPr>
        <w:rPr>
          <w:bCs/>
          <w:b/>
          <w:rFonts w:ascii="Calibri Light" w:eastAsiaTheme="minorEastAsia" w:hAnsiTheme="majorHAnsi" w:cstheme="majorBidi" w:hAnsi="Calibri Light" w:asciiTheme="majorHAnsi"/>
          <w:lang w:val="el-GR"/>
        </w:rPr>
      </w:pPr>
      <w:r>
        <w:rPr>
          <w:b w:val="true"/>
          <w:rFonts w:ascii="Calibri Light" w:hAnsiTheme="majorHAnsi" w:hAnsi="Calibri Light" w:asciiTheme="majorHAnsi"/>
          <w:lang w:val="el-GR"/>
        </w:rPr>
        <w:t xml:space="preserve">Buy-in Λειτουργίες</w:t>
      </w:r>
      <w:r>
        <w:rPr>
          <w:b w:val="true"/>
          <w:rFonts w:ascii="Calibri Light" w:hAnsiTheme="majorHAnsi" w:hAnsi="Calibri Light" w:asciiTheme="majorHAnsi"/>
          <w:lang w:val="el-GR"/>
        </w:rPr>
        <w:t xml:space="preserve"> </w:t>
      </w:r>
    </w:p>
    <w:p w:rsidR="005052D4" w:rsidRDefault="005052D4" w14:paraId="1216AA8E" w14:textId="77777777" w:rsidP="6C5E19D0" w:rsidRPr="001A7CE4">
      <w:pPr>
        <w:rPr>
          <w:rFonts w:ascii="Calibri Light" w:hAnsiTheme="majorHAnsi" w:cstheme="majorBidi" w:hAnsi="Calibri Light" w:asciiTheme="majorHAnsi"/>
          <w:lang w:val="el-GR"/>
        </w:rPr>
      </w:pPr>
    </w:p>
    <w:p w:rsidR="00261755" w:rsidRDefault="00EC63C9" w14:paraId="488C5335"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Οι παίκτες μπορούν να αγοράσουν τις ακόλουθες λειτουργίες και ενισχυμένα πονταρίσματα (bets) μέσω του κουμπιού Special Bets (Ειδικά Πονταρίσματα).</w:t>
      </w:r>
      <w:r>
        <w:rPr>
          <w:rFonts w:ascii="Calibri Light" w:hAnsiTheme="majorHAnsi" w:hAnsi="Calibri Light" w:asciiTheme="majorHAnsi"/>
          <w:lang w:val="el-GR"/>
        </w:rPr>
        <w:t xml:space="preserve"> </w:t>
      </w:r>
      <w:r>
        <w:rPr>
          <w:rFonts w:ascii="Calibri Light" w:hAnsiTheme="majorHAnsi" w:hAnsi="Calibri Light" w:asciiTheme="majorHAnsi"/>
          <w:lang w:val="el-GR"/>
        </w:rPr>
        <w:t xml:space="preserve">Ανοίγει ένα αναδυόμενο μενού με τα διαθέσιμα πονταρίσματα (bets) και το σχετικό κόστος.</w:t>
      </w:r>
    </w:p>
    <w:p w:rsidR="00261755" w:rsidRDefault="00261755" w14:paraId="04DDECC4" w14:textId="77777777" w:rsidP="6C5E19D0" w:rsidRPr="001A7CE4">
      <w:pPr>
        <w:rPr>
          <w:rFonts w:ascii="Calibri Light" w:hAnsiTheme="majorHAnsi" w:cstheme="majorBidi" w:hAnsi="Calibri Light" w:asciiTheme="majorHAnsi"/>
          <w:lang w:val="el-GR"/>
        </w:rPr>
      </w:pPr>
    </w:p>
    <w:p w:rsidR="00EC63C9" w:rsidRDefault="00EC63C9" w14:paraId="7C938C47" w14:textId="4A60F683"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Αυτές οι προαιρετικές λειτουργίες δεν είναι διαθέσιμα σε όλες τις δικαιοδοσίες ή με όλους τους φορείς εκμετάλλευσης (operators).</w:t>
      </w:r>
      <w:r>
        <w:rPr>
          <w:rFonts w:ascii="Calibri Light" w:hAnsiTheme="majorHAnsi" w:hAnsi="Calibri Light" w:asciiTheme="majorHAnsi"/>
          <w:lang w:val="el-GR"/>
        </w:rPr>
        <w:t xml:space="preserve"> </w:t>
      </w:r>
    </w:p>
    <w:p w:rsidR="00EC63C9" w:rsidRDefault="00EC63C9" w14:paraId="265B74F5" w14:textId="77777777" w:rsidP="6C5E19D0" w:rsidRPr="001A7CE4">
      <w:pPr>
        <w:rPr>
          <w:rFonts w:ascii="Calibri Light" w:hAnsiTheme="majorHAnsi" w:cstheme="majorBidi" w:hAnsi="Calibri Light" w:asciiTheme="majorHAnsi"/>
          <w:lang w:val="el-GR"/>
        </w:rPr>
      </w:pPr>
    </w:p>
    <w:p w:rsidR="00911C55" w:rsidRDefault="5871E62C" w14:paraId="350ABF9A" w14:textId="7E435885"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Αγορά Bonus</w:t>
      </w:r>
    </w:p>
    <w:p w:rsidR="5871E62C" w:rsidRDefault="5871E62C" w14:paraId="3461414B" w14:textId="7CBBD13F" w:rsidP="037B9308" w:rsidRPr="001A7CE4">
      <w:pPr>
        <w:pStyle w:val="ListParagraph"/>
        <w:numPr>
          <w:ilvl w:val="0"/>
          <w:numId w:val="11"/>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Οι παίκτες μπορούν να επιλέξουν να αγοράσουν Free Spins.</w:t>
      </w:r>
      <w:r>
        <w:rPr>
          <w:rFonts w:ascii="Calibri Light" w:hAnsiTheme="majorHAnsi" w:hAnsi="Calibri Light" w:asciiTheme="majorHAnsi"/>
          <w:lang w:val="el-GR"/>
        </w:rPr>
        <w:t xml:space="preserve"> </w:t>
      </w:r>
    </w:p>
    <w:p w:rsidR="6DEE38A8" w:rsidRDefault="6DEE38A8" w14:paraId="60047507" w14:textId="11060BDF" w:rsidP="037B9308" w:rsidRPr="001A7CE4">
      <w:pPr>
        <w:pStyle w:val="ListParagraph"/>
        <w:numPr>
          <w:ilvl w:val="0"/>
          <w:numId w:val="11"/>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Τα Free Spins ξεκινούν με 12, 15, ή 20 Free Spins.</w:t>
      </w:r>
    </w:p>
    <w:p w:rsidR="5871E62C" w:rsidRDefault="5871E62C" w14:paraId="4D5BA19E" w14:textId="72EBF8E1" w:rsidP="037B9308" w:rsidRPr="001A7CE4">
      <w:pPr>
        <w:pStyle w:val="ListParagraph"/>
        <w:numPr>
          <w:ilvl w:val="0"/>
          <w:numId w:val="11"/>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Το κόστος είναι 90x του τρέχοντος επιπέδου bet (πονταρίσματος).</w:t>
      </w:r>
      <w:r>
        <w:rPr>
          <w:rFonts w:ascii="Calibri Light" w:hAnsiTheme="majorHAnsi" w:hAnsi="Calibri Light" w:asciiTheme="majorHAnsi"/>
          <w:lang w:val="el-GR"/>
        </w:rPr>
        <w:t xml:space="preserve"> </w:t>
      </w:r>
    </w:p>
    <w:p w:rsidR="6A4E39A2" w:rsidRDefault="6A4E39A2" w14:paraId="13CE89D2" w14:textId="3237F69B" w:rsidP="0D626C05" w:rsidRPr="001A7CE4">
      <w:pPr>
        <w:spacing w:line="259" w:lineRule="auto"/>
      </w:pPr>
    </w:p>
    <w:p w:rsidR="6A4E39A2" w:rsidRDefault="58C27F70" w14:paraId="1227102F" w14:textId="72539504" w:rsidP="6C5E19D0" w:rsidRPr="001A7CE4">
      <w:pPr>
        <w:spacing w:line="259" w:lineRule="auto"/>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Αγορά Special Nudge με πλήρως επεκτεινόμενο Wild</w:t>
      </w:r>
    </w:p>
    <w:p w:rsidR="35884532" w:rsidRDefault="35884532" w14:paraId="4E564630" w14:textId="12A8459F" w:rsidP="6C5E19D0" w:rsidRPr="001A7CE4">
      <w:pPr>
        <w:pStyle w:val="ListParagraph"/>
        <w:numPr>
          <w:ilvl w:val="0"/>
          <w:numId w:val="1"/>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Οι παίκτες μπορούν να επιλέξουν να πληρώσουν για να ενεργοποιήσουν τη Special Nudge λειτουργία.</w:t>
      </w:r>
    </w:p>
    <w:p w:rsidR="35884532" w:rsidRDefault="35884532" w14:paraId="491B4390" w14:textId="7B3E5622" w:rsidP="6C5E19D0" w:rsidRPr="001A7CE4">
      <w:pPr>
        <w:pStyle w:val="ListParagraph"/>
        <w:numPr>
          <w:ilvl w:val="0"/>
          <w:numId w:val="1"/>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Η Special Nudge λειτουργία ενεργοποιείται με HP1 σύμβολο πλήρως επεκτεινόμενο, έχοντας μετατραπεί σε Wild.</w:t>
      </w:r>
    </w:p>
    <w:p w:rsidR="35884532" w:rsidRDefault="35884532" w14:paraId="100DDDC5" w14:textId="0525BEE4" w:rsidP="406DB8E1" w:rsidRPr="001A7CE4">
      <w:pPr>
        <w:pStyle w:val="ListParagraph"/>
        <w:numPr>
          <w:ilvl w:val="0"/>
          <w:numId w:val="1"/>
        </w:numPr>
        <w:spacing w:line="259" w:lineRule="auto"/>
        <w:rPr>
          <w:rFonts w:ascii="Calibri Light" w:eastAsiaTheme="majorEastAsia" w:hAnsiTheme="majorHAnsi" w:cstheme="majorBidi" w:hAnsi="Calibri Light" w:asciiTheme="majorHAnsi"/>
          <w:lang w:val="el-GR"/>
        </w:rPr>
      </w:pPr>
      <w:r>
        <w:rPr>
          <w:rFonts w:ascii="Calibri Light" w:hAnsiTheme="majorHAnsi" w:hAnsi="Calibri Light" w:asciiTheme="majorHAnsi"/>
          <w:lang w:val="el-GR"/>
        </w:rPr>
        <w:t xml:space="preserve">Το κόστος είναι 6,5x του τρέχοντος επιπέδου bet (πονταρίσματος).</w:t>
      </w:r>
      <w:r>
        <w:rPr>
          <w:rFonts w:ascii="Calibri Light" w:hAnsiTheme="majorHAnsi" w:hAnsi="Calibri Light" w:asciiTheme="majorHAnsi"/>
          <w:lang w:val="el-GR"/>
        </w:rPr>
        <w:t xml:space="preserve"> </w:t>
      </w:r>
    </w:p>
    <w:p w:rsidR="6A4E39A2" w:rsidRDefault="6A4E39A2" w14:paraId="618F81AB" w14:textId="33A557AC" w:rsidP="6A4E39A2" w:rsidRPr="001A7CE4">
      <w:pPr>
        <w:spacing w:line="259" w:lineRule="auto"/>
      </w:pPr>
    </w:p>
    <w:p w:rsidR="00EB2F05" w:rsidRDefault="00EB2F05" w14:paraId="67CA85F3" w14:textId="77777777" w:rsidP="6C5E19D0">
      <w:pPr>
        <w:rPr>
          <w:rFonts w:ascii="Calibri Light" w:hAnsiTheme="majorHAnsi" w:cstheme="majorBidi" w:hAnsi="Calibri Light" w:asciiTheme="majorHAnsi"/>
          <w:lang w:val="el-GR"/>
        </w:rPr>
      </w:pPr>
    </w:p>
    <w:p w:rsidR="00EB2F05" w:rsidRDefault="00EB2F05" w14:paraId="0998ADB2" w14:textId="77777777" w:rsidP="6C5E19D0">
      <w:pPr>
        <w:rPr>
          <w:rFonts w:ascii="Calibri Light" w:hAnsiTheme="majorHAnsi" w:cstheme="majorBidi" w:hAnsi="Calibri Light" w:asciiTheme="majorHAnsi"/>
          <w:lang w:val="el-GR"/>
        </w:rPr>
      </w:pPr>
    </w:p>
    <w:p w:rsidR="00EB2F05" w:rsidRDefault="00EB2F05" w14:paraId="22DFFB45" w14:textId="77777777" w:rsidP="6C5E19D0">
      <w:pPr>
        <w:rPr>
          <w:rFonts w:ascii="Calibri Light" w:hAnsiTheme="majorHAnsi" w:cstheme="majorBidi" w:hAnsi="Calibri Light" w:asciiTheme="majorHAnsi"/>
          <w:lang w:val="el-GR"/>
        </w:rPr>
      </w:pPr>
    </w:p>
    <w:p w:rsidR="00EB2F05" w:rsidRDefault="00EB2F05" w14:paraId="6634E0F8" w14:textId="77777777" w:rsidP="6C5E19D0">
      <w:pPr>
        <w:rPr>
          <w:rFonts w:ascii="Calibri Light" w:hAnsiTheme="majorHAnsi" w:cstheme="majorBidi" w:hAnsi="Calibri Light" w:asciiTheme="majorHAnsi"/>
          <w:lang w:val="el-GR"/>
        </w:rPr>
      </w:pPr>
    </w:p>
    <w:p w:rsidR="00D45E2C" w:rsidRDefault="57A07969" w14:paraId="31A99CF9" w14:textId="05B75B44"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ΛΕΙΤΟΥΡΓΙΕΣ ΠΑΙΧΝΙΔΙΟΥ</w:t>
      </w:r>
    </w:p>
    <w:p w:rsidR="00D45E2C" w:rsidRDefault="00D45E2C" w14:paraId="52F7C908" w14:textId="77777777" w:rsidP="6C5E19D0" w:rsidRPr="001A7CE4">
      <w:pPr>
        <w:rPr>
          <w:rFonts w:ascii="Calibri Light" w:hAnsiTheme="majorHAnsi" w:cstheme="majorBidi" w:hAnsi="Calibri Light" w:asciiTheme="majorHAnsi"/>
          <w:lang w:val="el-GR"/>
        </w:rPr>
      </w:pPr>
    </w:p>
    <w:tbl>
      <w:tblPr>
        <w:tblW w:w="0" w:type="auto"/>
        <w:tblStyle w:val="TableGrid"/>
        <w:tblLook w:val="4A0"/>
      </w:tblPr>
      <w:tblGrid>
        <w:gridCol w:w="4816"/>
        <w:gridCol w:w="4194"/>
      </w:tblGrid>
      <w:tr w14:paraId="1320E714" w14:textId="77777777" w:rsidR="00D45E2C" w:rsidRPr="001A7CE4" w:rsidTr="6C5E19D0">
        <w:tc>
          <w:tcPr>
            <w:tcW w:w="4816" w:type="dxa"/>
          </w:tcPr>
          <w:p w:rsidR="008D7779" w:rsidRDefault="1173188C" w14:paraId="06E82A2D" w14:textId="3ACA7E8B" w:rsidP="00FA7AE6" w:rsidRPr="001A7CE4">
            <w:pPr>
              <w:jc w:val="center"/>
            </w:pPr>
            <w:r>
              <w:rPr>
                <w:lang w:val="el-GR"/>
                <w:rFonts/>
              </w:rPr>
              <w:drawing>
                <wp:inline distB="0" distL="0" distR="0" distT="0" wp14:anchorId="1B7ABEC7" wp14:editId="28274C8D">
                  <wp:extent cx="1581150" cy="1625600"/>
                  <wp:effectExtent l="0" t="0" r="0" b="0"/>
                  <wp:docPr id="515543873" name="Picture 51554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543873"/>
                          <pic:cNvPicPr/>
                        </pic:nvPicPr>
                        <pic:blipFill>
                          <a:blip r:embed="rId29">
                            <a:extLst>
                              <a:ext uri="{28A0092B-C50C-407E-A947-70E740481C1C}">
                                <a14:useLocalDpi xmlns:a14="http://schemas.microsoft.com/office/drawing/2010/main" val="0"/>
                              </a:ext>
                            </a:extLst>
                          </a:blip>
                          <a:stretch>
                            <a:fillRect/>
                          </a:stretch>
                        </pic:blipFill>
                        <pic:spPr>
                          <a:xfrm>
                            <a:off x="0" y="0"/>
                            <a:ext cx="1581150" cy="1626164"/>
                          </a:xfrm>
                          <a:prstGeom prst="rect">
                            <a:avLst/>
                          </a:prstGeom>
                        </pic:spPr>
                      </pic:pic>
                    </a:graphicData>
                  </a:graphic>
                </wp:inline>
              </w:drawing>
            </w:r>
          </w:p>
        </w:tc>
        <w:tc>
          <w:tcPr>
            <w:tcW w:w="4194" w:type="dxa"/>
          </w:tcPr>
          <w:p w:rsidR="00D45E2C" w:rsidRDefault="00121B5C" w14:paraId="13A6B3E7"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SPIN ΚΟΥΜΠΙ</w:t>
            </w:r>
          </w:p>
          <w:p w:rsidR="00D45E2C" w:rsidRDefault="00D45E2C" w14:paraId="7D505731" w14:textId="77777777" w:rsidP="6C5E19D0" w:rsidRPr="001A7CE4">
            <w:pPr>
              <w:rPr>
                <w:rFonts w:ascii="Calibri Light" w:hAnsiTheme="majorHAnsi" w:cstheme="majorBidi" w:hAnsi="Calibri Light" w:asciiTheme="majorHAnsi"/>
                <w:lang w:val="el-GR"/>
              </w:rPr>
            </w:pPr>
          </w:p>
          <w:p w:rsidR="00D45E2C" w:rsidRDefault="00121B5C" w14:paraId="0E2DEE70"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Κλικ για έναρξη ενός γύρου παιχνιδιού με την τρέχουσα αξία bet (πονταρίσματος).</w:t>
            </w:r>
          </w:p>
        </w:tc>
      </w:tr>
      <w:tr w14:paraId="1A699980" w14:textId="77777777" w:rsidR="00D45E2C" w:rsidRPr="001A7CE4" w:rsidTr="6C5E19D0">
        <w:tc>
          <w:tcPr>
            <w:tcW w:w="4816" w:type="dxa"/>
          </w:tcPr>
          <w:p w:rsidR="00D45E2C" w:rsidRDefault="00D45E2C" w14:paraId="32310137" w14:textId="3963AA3D" w:rsidP="6C5E19D0" w:rsidRPr="001A7CE4">
            <w:pPr>
              <w:rPr>
                <w:rFonts w:ascii="Calibri Light" w:hAnsiTheme="majorHAnsi" w:cstheme="majorBidi" w:hAnsi="Calibri Light" w:asciiTheme="majorHAnsi"/>
                <w:lang w:val="el-GR"/>
              </w:rPr>
            </w:pPr>
          </w:p>
          <w:p w:rsidR="008D7779" w:rsidRDefault="4F2502F1" w14:paraId="704D9A11" w14:textId="36A82793" w:rsidP="6C5E19D0" w:rsidRPr="001A7CE4">
            <w:pPr>
              <w:jc w:val="center"/>
              <w:rPr>
                <w:rFonts w:ascii="Calibri Light" w:hAnsiTheme="majorHAnsi" w:cstheme="majorBidi" w:hAnsi="Calibri Light" w:asciiTheme="majorHAnsi"/>
                <w:lang w:val="el-GR"/>
              </w:rPr>
            </w:pPr>
            <w:r>
              <w:rPr>
                <w:lang w:val="el-GR"/>
                <w:rFonts/>
              </w:rPr>
              <w:drawing>
                <wp:inline distB="0" distL="0" distR="0" distT="0" wp14:anchorId="5117C6B1" wp14:editId="66AD2E2F">
                  <wp:extent cx="1578610" cy="1623695"/>
                  <wp:effectExtent l="0" t="0" r="0" b="0"/>
                  <wp:docPr id="1709124624" name="Picture 170912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124624"/>
                          <pic:cNvPicPr/>
                        </pic:nvPicPr>
                        <pic:blipFill>
                          <a:blip r:embed="rId27">
                            <a:extLst>
                              <a:ext uri="{28A0092B-C50C-407E-A947-70E740481C1C}">
                                <a14:useLocalDpi xmlns:a14="http://schemas.microsoft.com/office/drawing/2010/main" val="0"/>
                              </a:ext>
                            </a:extLst>
                          </a:blip>
                          <a:stretch>
                            <a:fillRect/>
                          </a:stretch>
                        </pic:blipFill>
                        <pic:spPr>
                          <a:xfrm>
                            <a:off x="0" y="0"/>
                            <a:ext cx="1578776" cy="1623724"/>
                          </a:xfrm>
                          <a:prstGeom prst="rect">
                            <a:avLst/>
                          </a:prstGeom>
                        </pic:spPr>
                      </pic:pic>
                    </a:graphicData>
                  </a:graphic>
                </wp:inline>
              </w:drawing>
            </w:r>
          </w:p>
        </w:tc>
        <w:tc>
          <w:tcPr>
            <w:tcW w:w="4194" w:type="dxa"/>
          </w:tcPr>
          <w:p w:rsidR="00D45E2C" w:rsidRDefault="00121B5C" w14:paraId="6C1C7A08"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SPIN ΚΟΥΜΠΙ (ΚΑΤΑ ΤΗΝ ΠΕΡΙΣΤΡΟΦΗ)</w:t>
            </w:r>
          </w:p>
          <w:p w:rsidR="00D45E2C" w:rsidRDefault="00D45E2C" w14:paraId="1B82687D" w14:textId="77777777" w:rsidP="6C5E19D0" w:rsidRPr="001A7CE4">
            <w:pPr>
              <w:rPr>
                <w:rFonts w:ascii="Calibri Light" w:hAnsiTheme="majorHAnsi" w:cstheme="majorBidi" w:hAnsi="Calibri Light" w:asciiTheme="majorHAnsi"/>
                <w:lang w:val="el-GR"/>
              </w:rPr>
            </w:pPr>
          </w:p>
          <w:p w:rsidR="00D45E2C" w:rsidRDefault="00121B5C" w14:paraId="674F3199"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Κλικ για ταχεία διακοπή των κινήσεων των στηλών (κυλίνδρων) ή οποιωνδήποτε animations κέρδους.</w:t>
            </w:r>
            <w:r>
              <w:rPr>
                <w:rFonts w:ascii="Calibri Light" w:hAnsiTheme="majorHAnsi" w:hAnsi="Calibri Light" w:asciiTheme="majorHAnsi"/>
                <w:lang w:val="el-GR"/>
              </w:rPr>
              <w:t xml:space="preserve"> </w:t>
            </w:r>
            <w:r>
              <w:rPr>
                <w:rFonts w:ascii="Calibri Light" w:hAnsiTheme="majorHAnsi" w:hAnsi="Calibri Light" w:asciiTheme="majorHAnsi"/>
                <w:lang w:val="el-GR"/>
              </w:rPr>
              <w:t xml:space="preserve">Αυτό δεν σταματά το Autoplay.</w:t>
            </w:r>
          </w:p>
          <w:p w:rsidR="00616D3F" w:rsidRDefault="00616D3F" w14:paraId="6A348293" w14:textId="77777777" w:rsidP="6C5E19D0" w:rsidRPr="001A7CE4">
            <w:pPr>
              <w:rPr>
                <w:rFonts w:ascii="Calibri Light" w:hAnsiTheme="majorHAnsi" w:cstheme="majorBidi" w:hAnsi="Calibri Light" w:asciiTheme="majorHAnsi"/>
                <w:lang w:val="el-GR"/>
              </w:rPr>
            </w:pPr>
          </w:p>
          <w:p w:rsidR="00616D3F" w:rsidRDefault="00616D3F" w14:paraId="7485405A" w14:textId="77777777" w:rsidP="6C5E19D0" w:rsidRPr="001A7CE4">
            <w:pPr>
              <w:rPr>
                <w:rFonts w:ascii="Calibri Light" w:hAnsiTheme="majorHAnsi" w:cstheme="majorBidi" w:hAnsi="Calibri Light" w:asciiTheme="majorHAnsi"/>
                <w:lang w:val="el-GR"/>
              </w:rPr>
            </w:pPr>
          </w:p>
          <w:p w:rsidR="00616D3F" w:rsidRDefault="00616D3F" w14:paraId="74EF4651" w14:textId="24EA2B27" w:rsidP="6C5E19D0" w:rsidRPr="001A7CE4">
            <w:pPr>
              <w:rPr>
                <w:rFonts w:ascii="Calibri Light" w:hAnsiTheme="majorHAnsi" w:cstheme="majorBidi" w:hAnsi="Calibri Light" w:asciiTheme="majorHAnsi"/>
                <w:lang w:val="el-GR"/>
              </w:rPr>
            </w:pPr>
          </w:p>
        </w:tc>
      </w:tr>
      <w:tr w14:paraId="6669743B" w14:textId="77777777" w:rsidR="00D45E2C" w:rsidRPr="001A7CE4" w:rsidTr="6C5E19D0">
        <w:tc>
          <w:tcPr>
            <w:tcW w:w="4816" w:type="dxa"/>
          </w:tcPr>
          <w:p w:rsidR="00FF319F" w:rsidRDefault="00FF319F" w14:paraId="5F76F1B7" w14:textId="272366DB" w:rsidP="00FA7AE6" w:rsidRPr="001A7CE4">
            <w:pPr>
              <w:jc w:val="center"/>
            </w:pPr>
          </w:p>
          <w:p w:rsidR="00FA7AE6" w:rsidRDefault="0DC9E823" w14:paraId="60327194" w14:textId="1518770C" w:rsidP="6C5E19D0" w:rsidRPr="001A7CE4">
            <w:pPr>
              <w:jc w:val="center"/>
              <w:rPr>
                <w:rFonts w:ascii="Calibri Light" w:hAnsiTheme="majorHAnsi" w:cstheme="majorBidi" w:hAnsi="Calibri Light" w:asciiTheme="majorHAnsi"/>
                <w:lang w:val="el-GR"/>
              </w:rPr>
            </w:pPr>
            <w:r>
              <w:rPr>
                <w:lang w:val="el-GR"/>
                <w:rFonts/>
              </w:rPr>
              <w:drawing>
                <wp:inline distB="0" distL="0" distR="0" distT="0" wp14:anchorId="1FAD87B1" wp14:editId="1E361C1A">
                  <wp:extent cx="2199640" cy="2262505"/>
                  <wp:effectExtent l="0" t="0" r="0" b="0"/>
                  <wp:docPr id="788885314" name="Picture 78888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885314"/>
                          <pic:cNvPicPr/>
                        </pic:nvPicPr>
                        <pic:blipFill>
                          <a:blip r:embed="rId36">
                            <a:extLst>
                              <a:ext uri="{28A0092B-C50C-407E-A947-70E740481C1C}">
                                <a14:useLocalDpi xmlns:a14="http://schemas.microsoft.com/office/drawing/2010/main" val="0"/>
                              </a:ext>
                            </a:extLst>
                          </a:blip>
                          <a:stretch>
                            <a:fillRect/>
                          </a:stretch>
                        </pic:blipFill>
                        <pic:spPr>
                          <a:xfrm>
                            <a:off x="0" y="0"/>
                            <a:ext cx="2200274" cy="2262916"/>
                          </a:xfrm>
                          <a:prstGeom prst="rect">
                            <a:avLst/>
                          </a:prstGeom>
                        </pic:spPr>
                      </pic:pic>
                    </a:graphicData>
                  </a:graphic>
                </wp:inline>
              </w:drawing>
            </w:r>
          </w:p>
        </w:tc>
        <w:tc>
          <w:tcPr>
            <w:tcW w:w="4194" w:type="dxa"/>
          </w:tcPr>
          <w:p w:rsidR="00D45E2C" w:rsidRDefault="00121B5C" w14:paraId="0A3C2FCF"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AUTOPLAY ΚΟΥΜΠΙ</w:t>
            </w:r>
          </w:p>
          <w:p w:rsidR="00D45E2C" w:rsidRDefault="00D45E2C" w14:paraId="4202C109" w14:textId="77777777" w:rsidP="6C5E19D0" w:rsidRPr="001A7CE4">
            <w:pPr>
              <w:rPr>
                <w:rFonts w:ascii="Calibri Light" w:hAnsiTheme="majorHAnsi" w:cstheme="majorBidi" w:hAnsi="Calibri Light" w:asciiTheme="majorHAnsi"/>
                <w:lang w:val="el-GR"/>
              </w:rPr>
            </w:pPr>
          </w:p>
          <w:p w:rsidR="00D45E2C" w:rsidRDefault="00121B5C" w14:paraId="7EB44FE1"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Κλικ για άνοιγμα του αναδυόμενου μενού Autoplay.</w:t>
            </w:r>
          </w:p>
        </w:tc>
      </w:tr>
      <w:tr w14:paraId="54DA96E5" w14:textId="77777777" w:rsidR="00D45E2C" w:rsidRPr="001A7CE4" w:rsidTr="6C5E19D0">
        <w:tc>
          <w:tcPr>
            <w:tcW w:w="4816" w:type="dxa"/>
          </w:tcPr>
          <w:p w:rsidR="008D7779" w:rsidRDefault="008D7779" w14:paraId="3C196A30" w14:textId="570D107A" w:rsidP="008D7779" w:rsidRPr="001A7CE4">
            <w:pPr>
              <w:jc w:val="center"/>
            </w:pPr>
          </w:p>
          <w:p w:rsidR="00FF319F" w:rsidRDefault="2E5E6B61" w14:paraId="6BCA690A" w14:textId="1279D4B7" w:rsidP="6A4E39A2" w:rsidRPr="001A7CE4">
            <w:pPr>
              <w:jc w:val="center"/>
            </w:pPr>
            <w:r>
              <w:rPr>
                <w:lang w:val="el-GR"/>
                <w:rFonts/>
              </w:rPr>
              <w:drawing>
                <wp:inline distB="0" distL="0" distR="0" distT="0" wp14:anchorId="13F27C80" wp14:editId="46401D9C">
                  <wp:extent cx="951865" cy="1571625"/>
                  <wp:effectExtent l="0" t="0" r="635" b="3175"/>
                  <wp:docPr id="347383640" name="Picture 34738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383640"/>
                          <pic:cNvPicPr/>
                        </pic:nvPicPr>
                        <pic:blipFill>
                          <a:blip r:embed="rId34">
                            <a:extLst>
                              <a:ext uri="{28A0092B-C50C-407E-A947-70E740481C1C}">
                                <a14:useLocalDpi xmlns:a14="http://schemas.microsoft.com/office/drawing/2010/main" val="0"/>
                              </a:ext>
                            </a:extLst>
                          </a:blip>
                          <a:stretch>
                            <a:fillRect/>
                          </a:stretch>
                        </pic:blipFill>
                        <pic:spPr>
                          <a:xfrm>
                            <a:off x="0" y="0"/>
                            <a:ext cx="951955" cy="1571625"/>
                          </a:xfrm>
                          <a:prstGeom prst="rect">
                            <a:avLst/>
                          </a:prstGeom>
                        </pic:spPr>
                      </pic:pic>
                    </a:graphicData>
                  </a:graphic>
                </wp:inline>
              </w:drawing>
            </w:r>
          </w:p>
          <w:p w:rsidR="00FF319F" w:rsidRDefault="00FF319F" w14:paraId="769CE142" w14:textId="229D1F5F" w:rsidP="4A2911DE" w:rsidRPr="001A7CE4">
            <w:pPr>
              <w:jc w:val="center"/>
            </w:pPr>
          </w:p>
        </w:tc>
        <w:tc>
          <w:tcPr>
            <w:tcW w:w="4194" w:type="dxa"/>
          </w:tcPr>
          <w:p w:rsidR="00D45E2C" w:rsidRDefault="00121B5C" w14:paraId="7B7A9B68"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AUTOPLAY ΚΟΥΜΠΙ (ΜΕ AUTOPLAY ΕΝΕΡΓΟ)</w:t>
            </w:r>
          </w:p>
          <w:p w:rsidR="00D45E2C" w:rsidRDefault="00121B5C" w14:paraId="29A8DD7E"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Ο αριθμός δείχνει πόσα Autoplay spins (περιστροφές) απομένουν.</w:t>
            </w:r>
            <w:r>
              <w:rPr>
                <w:rFonts w:ascii="Calibri Light" w:hAnsiTheme="majorHAnsi" w:hAnsi="Calibri Light" w:asciiTheme="majorHAnsi"/>
                <w:lang w:val="el-GR"/>
              </w:rPr>
              <w:t xml:space="preserve"> </w:t>
            </w:r>
            <w:r>
              <w:rPr>
                <w:rFonts w:ascii="Calibri Light" w:hAnsiTheme="majorHAnsi" w:hAnsi="Calibri Light" w:asciiTheme="majorHAnsi"/>
                <w:lang w:val="el-GR"/>
              </w:rPr>
              <w:t xml:space="preserve">Κλικ για διακοπή του Autoplay.</w:t>
            </w:r>
          </w:p>
          <w:p w:rsidR="00D45E2C" w:rsidRDefault="00D45E2C" w14:paraId="4E45F63A" w14:textId="77777777" w:rsidP="6C5E19D0" w:rsidRPr="001A7CE4">
            <w:pPr>
              <w:rPr>
                <w:rFonts w:ascii="Calibri Light" w:hAnsiTheme="majorHAnsi" w:cstheme="majorBidi" w:hAnsi="Calibri Light" w:asciiTheme="majorHAnsi"/>
                <w:lang w:val="el-GR"/>
              </w:rPr>
            </w:pPr>
          </w:p>
          <w:p w:rsidR="00D45E2C" w:rsidRDefault="00D45E2C" w14:paraId="4150D3D0" w14:textId="77777777" w:rsidP="6C5E19D0" w:rsidRPr="001A7CE4">
            <w:pPr>
              <w:rPr>
                <w:rFonts w:ascii="Calibri Light" w:hAnsiTheme="majorHAnsi" w:cstheme="majorBidi" w:hAnsi="Calibri Light" w:asciiTheme="majorHAnsi"/>
                <w:lang w:val="el-GR"/>
              </w:rPr>
            </w:pPr>
          </w:p>
        </w:tc>
      </w:tr>
      <w:tr w14:paraId="0A823318" w14:textId="77777777" w:rsidR="008D7779" w:rsidRPr="001A7CE4" w:rsidTr="6C5E19D0">
        <w:tc>
          <w:tcPr>
            <w:tcW w:w="4816" w:type="dxa"/>
          </w:tcPr>
          <w:p w:rsidR="00FA7AE6" w:rsidRDefault="17A60A07" w14:paraId="7372A045" w14:textId="7776853B" w:rsidP="005006CC" w:rsidRPr="001A7CE4">
            <w:pPr>
              <w:jc w:val="center"/>
            </w:pPr>
            <w:r>
              <w:rPr>
                <w:lang w:val="el-GR"/>
                <w:rFonts/>
              </w:rPr>
              <w:drawing>
                <wp:inline distB="0" distL="0" distR="0" distT="0" wp14:anchorId="4D7E4418" wp14:editId="2B7C9050">
                  <wp:extent cx="2296795" cy="2361565"/>
                  <wp:effectExtent l="0" t="0" r="0" b="0"/>
                  <wp:docPr id="1688720367" name="Picture 168872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720367"/>
                          <pic:cNvPicPr/>
                        </pic:nvPicPr>
                        <pic:blipFill>
                          <a:blip r:embed="rId31">
                            <a:extLst>
                              <a:ext uri="{28A0092B-C50C-407E-A947-70E740481C1C}">
                                <a14:useLocalDpi xmlns:a14="http://schemas.microsoft.com/office/drawing/2010/main" val="0"/>
                              </a:ext>
                            </a:extLst>
                          </a:blip>
                          <a:stretch>
                            <a:fillRect/>
                          </a:stretch>
                        </pic:blipFill>
                        <pic:spPr>
                          <a:xfrm>
                            <a:off x="0" y="0"/>
                            <a:ext cx="2296810" cy="2362199"/>
                          </a:xfrm>
                          <a:prstGeom prst="rect">
                            <a:avLst/>
                          </a:prstGeom>
                        </pic:spPr>
                      </pic:pic>
                    </a:graphicData>
                  </a:graphic>
                </wp:inline>
              </w:drawing>
            </w:r>
          </w:p>
        </w:tc>
        <w:tc>
          <w:tcPr>
            <w:tcW w:w="4194" w:type="dxa"/>
          </w:tcPr>
          <w:p w:rsidR="008D7779" w:rsidRDefault="008D7779" w14:paraId="6CE6C86E"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BET ΠΟΣΟΝ ΚΟΥΜΠΙ </w:t>
            </w:r>
          </w:p>
          <w:p w:rsidR="008D7779" w:rsidRDefault="008D7779" w14:paraId="6CA40D15"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 </w:t>
            </w:r>
          </w:p>
          <w:p w:rsidR="008D7779" w:rsidRDefault="008D7779" w14:paraId="6C96D8D6"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Κλικ για άνοιγμα του αναδυόμενου μενού για bet ποσόν.</w:t>
            </w:r>
            <w:r>
              <w:rPr>
                <w:rFonts w:ascii="Calibri Light" w:hAnsiTheme="majorHAnsi" w:hAnsi="Calibri Light" w:asciiTheme="majorHAnsi"/>
                <w:lang w:val="el-GR"/>
              </w:rPr>
              <w:t xml:space="preserve"> </w:t>
            </w:r>
          </w:p>
          <w:p w:rsidR="008D7779" w:rsidRDefault="008D7779" w14:paraId="0F7B5BEC" w14:textId="77777777" w:rsidP="6C5E19D0" w:rsidRPr="001A7CE4">
            <w:pPr>
              <w:rPr>
                <w:rFonts w:ascii="Calibri Light" w:hAnsiTheme="majorHAnsi" w:cstheme="majorBidi" w:hAnsi="Calibri Light" w:asciiTheme="majorHAnsi"/>
                <w:lang w:val="el-GR"/>
              </w:rPr>
            </w:pPr>
          </w:p>
        </w:tc>
      </w:tr>
      <w:tr w14:paraId="66401CE6" w14:textId="77777777" w:rsidR="00D45E2C" w:rsidRPr="001A7CE4" w:rsidTr="6C5E19D0">
        <w:tc>
          <w:tcPr>
            <w:tcW w:w="4816" w:type="dxa"/>
          </w:tcPr>
          <w:p w:rsidR="0003215B" w:rsidRDefault="0003215B" w14:paraId="187B209A" w14:textId="5A788078" w:rsidRPr="001A7CE4">
            <w:pPr>
              <w:jc w:val="center"/>
            </w:pPr>
          </w:p>
          <w:p w:rsidR="008D7779" w:rsidRDefault="008D7779" w14:paraId="165144AF" w14:textId="01F026FF" w:rsidP="6C5E19D0" w:rsidRPr="001A7CE4">
            <w:pPr>
              <w:jc w:val="center"/>
              <w:rPr>
                <w:rFonts w:ascii="Calibri Light" w:hAnsiTheme="majorHAnsi" w:cstheme="majorBidi" w:hAnsi="Calibri Light" w:asciiTheme="majorHAnsi"/>
                <w:lang w:val="el-GR"/>
              </w:rPr>
            </w:pPr>
          </w:p>
          <w:p w:rsidR="00D45E2C" w:rsidRDefault="0DE8A14A" w14:paraId="682D84E1" w14:textId="1BBADCDD" w:rsidP="6C5E19D0" w:rsidRPr="001A7CE4">
            <w:pPr>
              <w:jc w:val="center"/>
              <w:rPr>
                <w:rFonts w:ascii="Calibri Light" w:hAnsiTheme="majorHAnsi" w:cstheme="majorBidi" w:hAnsi="Calibri Light" w:asciiTheme="majorHAnsi"/>
                <w:lang w:val="el-GR"/>
              </w:rPr>
            </w:pPr>
            <w:r>
              <w:rPr>
                <w:lang w:val="el-GR"/>
                <w:rFonts/>
              </w:rPr>
              <w:drawing>
                <wp:inline distB="0" distL="0" distR="0" distT="0" wp14:anchorId="7A65C56B" wp14:editId="140633AE">
                  <wp:extent cx="476250" cy="409575"/>
                  <wp:effectExtent l="0" t="0" r="0" b="0"/>
                  <wp:docPr id="818529790" name="Picture 818529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529790"/>
                          <pic:cNvPicPr/>
                        </pic:nvPicPr>
                        <pic:blipFill>
                          <a:blip r:embed="rId30">
                            <a:extLst>
                              <a:ext uri="{28A0092B-C50C-407E-A947-70E740481C1C}">
                                <a14:useLocalDpi xmlns:a14="http://schemas.microsoft.com/office/drawing/2010/main" val="0"/>
                              </a:ext>
                            </a:extLst>
                          </a:blip>
                          <a:stretch>
                            <a:fillRect/>
                          </a:stretch>
                        </pic:blipFill>
                        <pic:spPr>
                          <a:xfrm>
                            <a:off x="0" y="0"/>
                            <a:ext cx="476250" cy="409575"/>
                          </a:xfrm>
                          <a:prstGeom prst="rect">
                            <a:avLst/>
                          </a:prstGeom>
                        </pic:spPr>
                      </pic:pic>
                    </a:graphicData>
                  </a:graphic>
                </wp:inline>
              </w:drawing>
            </w:r>
          </w:p>
          <w:p w:rsidR="00D45E2C" w:rsidRDefault="00D45E2C" w14:paraId="01887435" w14:textId="6CB93D07" w:rsidP="6A4E39A2" w:rsidRPr="001A7CE4">
            <w:pPr>
              <w:jc w:val="center"/>
            </w:pPr>
          </w:p>
          <w:p w:rsidR="008D7779" w:rsidRDefault="008D7779" w14:paraId="07DF8BC2" w14:textId="46C4A8B1" w:rsidP="6C5E19D0" w:rsidRPr="001A7CE4">
            <w:pPr>
              <w:jc w:val="center"/>
              <w:rPr>
                <w:rFonts w:ascii="Calibri Light" w:hAnsiTheme="majorHAnsi" w:cstheme="majorBidi" w:hAnsi="Calibri Light" w:asciiTheme="majorHAnsi"/>
                <w:lang w:val="el-GR"/>
              </w:rPr>
            </w:pPr>
          </w:p>
        </w:tc>
        <w:tc>
          <w:tcPr>
            <w:tcW w:w="4194" w:type="dxa"/>
          </w:tcPr>
          <w:p w:rsidR="00D45E2C" w:rsidRDefault="00121B5C" w14:paraId="26014E05"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ΜΕΝΟΥ ΚΟΥΜΠΙ</w:t>
            </w:r>
          </w:p>
          <w:p w:rsidR="00D45E2C" w:rsidRDefault="00D45E2C" w14:paraId="1B1AE6AB" w14:textId="77777777" w:rsidP="6C5E19D0" w:rsidRPr="001A7CE4">
            <w:pPr>
              <w:rPr>
                <w:rFonts w:ascii="Calibri Light" w:hAnsiTheme="majorHAnsi" w:cstheme="majorBidi" w:hAnsi="Calibri Light" w:asciiTheme="majorHAnsi"/>
                <w:lang w:val="el-GR"/>
              </w:rPr>
            </w:pPr>
          </w:p>
          <w:p w:rsidR="00D45E2C" w:rsidRDefault="00121B5C" w14:paraId="720FE138"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Κλικ για άνοιγμα Ρυθμίσεων, Πίνακα Πληρωμών, και Κανόνων Παιχνιδιού.</w:t>
            </w:r>
          </w:p>
        </w:tc>
      </w:tr>
      <w:tr w14:paraId="766276C8" w14:textId="77777777" w:rsidR="00D45E2C" w:rsidRPr="001A7CE4" w:rsidTr="6C5E19D0">
        <w:tc>
          <w:tcPr>
            <w:tcW w:w="4816" w:type="dxa"/>
          </w:tcPr>
          <w:p w:rsidR="0003215B" w:rsidRDefault="0003215B" w14:paraId="44E15831" w14:textId="77777777" w:rsidP="6C5E19D0" w:rsidRPr="001A7CE4">
            <w:pPr>
              <w:jc w:val="center"/>
              <w:rPr>
                <w:rFonts w:ascii="Calibri Light" w:hAnsiTheme="majorHAnsi" w:cstheme="majorBidi" w:hAnsi="Calibri Light" w:asciiTheme="majorHAnsi"/>
                <w:lang w:val="el-GR"/>
              </w:rPr>
            </w:pPr>
          </w:p>
          <w:p w:rsidR="008D7779" w:rsidRDefault="287C071F" w14:paraId="032BFF1E" w14:textId="1759942F" w:rsidP="6C5E19D0" w:rsidRPr="001A7CE4">
            <w:pPr>
              <w:jc w:val="center"/>
              <w:rPr>
                <w:rFonts w:ascii="Calibri Light" w:hAnsiTheme="majorHAnsi" w:cstheme="majorBidi" w:hAnsi="Calibri Light" w:asciiTheme="majorHAnsi"/>
                <w:lang w:val="el-GR"/>
              </w:rPr>
            </w:pPr>
            <w:r>
              <w:rPr>
                <w:lang w:val="el-GR"/>
                <w:rFonts/>
              </w:rPr>
              <w:drawing>
                <wp:inline distB="0" distL="0" distR="0" distT="0" wp14:anchorId="288093D7" wp14:editId="66A35C84">
                  <wp:extent cx="447675" cy="419100"/>
                  <wp:effectExtent l="0" t="0" r="0" b="0"/>
                  <wp:docPr id="1116249826" name="Picture 1116249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249826"/>
                          <pic:cNvPicPr/>
                        </pic:nvPicPr>
                        <pic:blipFill>
                          <a:blip r:embed="rId28">
                            <a:extLst>
                              <a:ext uri="{28A0092B-C50C-407E-A947-70E740481C1C}">
                                <a14:useLocalDpi xmlns:a14="http://schemas.microsoft.com/office/drawing/2010/main" val="0"/>
                              </a:ext>
                            </a:extLst>
                          </a:blip>
                          <a:stretch>
                            <a:fillRect/>
                          </a:stretch>
                        </pic:blipFill>
                        <pic:spPr>
                          <a:xfrm>
                            <a:off x="0" y="0"/>
                            <a:ext cx="447675" cy="419100"/>
                          </a:xfrm>
                          <a:prstGeom prst="rect">
                            <a:avLst/>
                          </a:prstGeom>
                        </pic:spPr>
                      </pic:pic>
                    </a:graphicData>
                  </a:graphic>
                </wp:inline>
              </w:drawing>
            </w:r>
          </w:p>
          <w:p w:rsidR="008D7779" w:rsidRDefault="008D7779" w14:paraId="7FF57D89" w14:textId="0F1CAAF6" w:rsidP="6A4E39A2" w:rsidRPr="001A7CE4">
            <w:pPr>
              <w:jc w:val="center"/>
            </w:pPr>
          </w:p>
          <w:p w:rsidR="008D7779" w:rsidRDefault="008D7779" w14:paraId="44A191A0" w14:textId="07DDE07E" w:rsidP="6C5E19D0" w:rsidRPr="001A7CE4">
            <w:pPr>
              <w:rPr>
                <w:rFonts w:ascii="Calibri Light" w:hAnsiTheme="majorHAnsi" w:cstheme="majorBidi" w:hAnsi="Calibri Light" w:asciiTheme="majorHAnsi"/>
                <w:lang w:val="el-GR"/>
              </w:rPr>
            </w:pPr>
          </w:p>
        </w:tc>
        <w:tc>
          <w:tcPr>
            <w:tcW w:w="4194" w:type="dxa"/>
          </w:tcPr>
          <w:p w:rsidR="00D45E2C" w:rsidRDefault="00121B5C" w14:paraId="055C7A73"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ΗΧΟΣ ΚΟΥΜΠΙ</w:t>
            </w:r>
          </w:p>
          <w:p w:rsidR="00D45E2C" w:rsidRDefault="00D45E2C" w14:paraId="47D240A7" w14:textId="77777777" w:rsidP="6C5E19D0" w:rsidRPr="001A7CE4">
            <w:pPr>
              <w:rPr>
                <w:rFonts w:ascii="Calibri Light" w:hAnsiTheme="majorHAnsi" w:cstheme="majorBidi" w:hAnsi="Calibri Light" w:asciiTheme="majorHAnsi"/>
                <w:lang w:val="el-GR"/>
              </w:rPr>
            </w:pPr>
          </w:p>
          <w:p w:rsidR="00D45E2C" w:rsidRDefault="00121B5C" w14:paraId="68072D51"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Κλικ για on/off ήχου.</w:t>
            </w:r>
          </w:p>
        </w:tc>
      </w:tr>
    </w:tbl>
    <w:p w:rsidR="00FA7AE6" w:rsidRDefault="00FA7AE6" w14:paraId="75193827" w14:textId="638C1B77" w:rsidP="6C5E19D0" w:rsidRPr="001A7CE4">
      <w:pPr>
        <w:rPr>
          <w:rFonts w:ascii="Calibri Light" w:hAnsiTheme="majorHAnsi" w:cstheme="majorBidi" w:hAnsi="Calibri Light" w:asciiTheme="majorHAnsi"/>
          <w:lang w:val="el-GR"/>
        </w:rPr>
      </w:pPr>
    </w:p>
    <w:p w:rsidR="004D7948" w:rsidRDefault="004D7948" w14:paraId="70811FAC" w14:textId="77777777" w:rsidP="6C5E19D0" w:rsidRPr="001A7CE4">
      <w:pPr>
        <w:rPr>
          <w:rFonts w:ascii="Calibri Light" w:hAnsiTheme="majorHAnsi" w:cstheme="majorBidi" w:hAnsi="Calibri Light" w:asciiTheme="majorHAnsi"/>
          <w:lang w:val="el-GR"/>
        </w:rPr>
      </w:pPr>
    </w:p>
    <w:p w:rsidR="00D45E2C" w:rsidRDefault="00121B5C" w14:paraId="5E7F365B" w14:textId="4F936B92"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ΑΝΑΔΥΟΜΕΝΑ ΜΕΝΟΥ</w:t>
      </w:r>
    </w:p>
    <w:p w:rsidR="00D45E2C" w:rsidRDefault="00D45E2C" w14:paraId="51552F5A" w14:textId="77777777" w:rsidP="6C5E19D0" w:rsidRPr="001A7CE4">
      <w:pPr>
        <w:rPr>
          <w:rFonts w:ascii="Calibri Light" w:hAnsiTheme="majorHAnsi" w:cstheme="majorBidi" w:hAnsi="Calibri Light" w:asciiTheme="majorHAnsi"/>
          <w:lang w:val="el-GR"/>
        </w:rPr>
      </w:pPr>
    </w:p>
    <w:p w:rsidR="00D45E2C" w:rsidRDefault="00121B5C" w14:paraId="4C0677EC" w14:textId="267071EE"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Bet Ποσόν</w:t>
      </w:r>
      <w:r>
        <w:rPr>
          <w:rFonts w:ascii="Calibri Light" w:hAnsiTheme="majorHAnsi" w:hAnsi="Calibri Light" w:asciiTheme="majorHAnsi"/>
          <w:lang w:val="el-GR"/>
        </w:rPr>
        <w:t xml:space="preserve"> </w:t>
      </w:r>
    </w:p>
    <w:p w:rsidR="000810CC" w:rsidRDefault="406DB8E1" w14:paraId="14392CBC" w14:textId="186FE71F" w:rsidP="406DB8E1" w:rsidRPr="001A7CE4">
      <w:r>
        <w:rPr>
          <w:lang w:val="el-GR"/>
          <w:rFonts/>
        </w:rPr>
        <w:drawing>
          <wp:inline distB="0" distL="0" distR="0" distT="0" wp14:anchorId="53926853" wp14:editId="41AC61B8">
            <wp:extent cx="5745480" cy="1771650"/>
            <wp:effectExtent l="0" t="0" r="0" b="0"/>
            <wp:docPr id="618344929" name="Picture 618344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5745892" cy="1771650"/>
                    </a:xfrm>
                    <a:prstGeom prst="rect">
                      <a:avLst/>
                    </a:prstGeom>
                  </pic:spPr>
                </pic:pic>
              </a:graphicData>
            </a:graphic>
          </wp:inline>
        </w:drawing>
      </w:r>
    </w:p>
    <w:p w:rsidR="00D45E2C" w:rsidRDefault="00D45E2C" w14:paraId="2F33659D" w14:textId="4D4CBE9B" w:rsidP="6C5E19D0" w:rsidRPr="001A7CE4">
      <w:pPr>
        <w:rPr>
          <w:rFonts w:ascii="Calibri Light" w:hAnsiTheme="majorHAnsi" w:cstheme="majorBidi" w:hAnsi="Calibri Light" w:asciiTheme="majorHAnsi"/>
          <w:lang w:val="el-GR"/>
        </w:rPr>
      </w:pPr>
    </w:p>
    <w:p w:rsidR="00D45E2C" w:rsidRDefault="00121B5C" w14:paraId="35E77A35"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Το αναδυόμενο μενού για bet ποσόν εμφανίζει όλες τις διαθέσιμες επιλογές πονταρίσματος/γραμμής και γραμμών πληρωμής.</w:t>
      </w:r>
      <w:r>
        <w:rPr>
          <w:rFonts w:ascii="Calibri Light" w:hAnsiTheme="majorHAnsi" w:hAnsi="Calibri Light" w:asciiTheme="majorHAnsi"/>
          <w:lang w:val="el-GR"/>
        </w:rPr>
        <w:t xml:space="preserve"> </w:t>
      </w:r>
      <w:r>
        <w:rPr>
          <w:rFonts w:ascii="Calibri Light" w:hAnsiTheme="majorHAnsi" w:hAnsi="Calibri Light" w:asciiTheme="majorHAnsi"/>
          <w:lang w:val="el-GR"/>
        </w:rPr>
        <w:t xml:space="preserve">Το τρέχον επιλεγμένο ποσό επισημαίνεται με λευκό χρώμα.</w:t>
      </w:r>
      <w:r>
        <w:rPr>
          <w:rFonts w:ascii="Calibri Light" w:hAnsiTheme="majorHAnsi" w:hAnsi="Calibri Light" w:asciiTheme="majorHAnsi"/>
          <w:lang w:val="el-GR"/>
        </w:rPr>
        <w:t xml:space="preserve"> </w:t>
      </w:r>
      <w:r>
        <w:rPr>
          <w:rFonts w:ascii="Calibri Light" w:hAnsiTheme="majorHAnsi" w:hAnsi="Calibri Light" w:asciiTheme="majorHAnsi"/>
          <w:lang w:val="el-GR"/>
        </w:rPr>
        <w:t xml:space="preserve">Ο παίκτης μπορεί επίσης να κάνει κλικ στο εικονίδιο 'Πίσω', για να επιστρέψει στην κύρια οθόνη του παιχνιδιού χωρίς να κάνει καμία αλλαγή στο ποσόν bet (πονταρίσματος).</w:t>
      </w:r>
      <w:r>
        <w:rPr>
          <w:rFonts w:ascii="Calibri Light" w:hAnsiTheme="majorHAnsi" w:hAnsi="Calibri Light" w:asciiTheme="majorHAnsi"/>
          <w:lang w:val="el-GR"/>
        </w:rPr>
        <w:t xml:space="preserve"> </w:t>
      </w:r>
    </w:p>
    <w:p w:rsidR="00D45E2C" w:rsidRDefault="00D45E2C" w14:paraId="0C481D65" w14:textId="77777777" w:rsidP="6C5E19D0" w:rsidRPr="001A7CE4">
      <w:pPr>
        <w:rPr>
          <w:rFonts w:ascii="Calibri Light" w:hAnsiTheme="majorHAnsi" w:cstheme="majorBidi" w:hAnsi="Calibri Light" w:asciiTheme="majorHAnsi"/>
          <w:lang w:val="el-GR"/>
        </w:rPr>
      </w:pPr>
    </w:p>
    <w:p w:rsidR="00D45E2C" w:rsidRDefault="00121B5C" w14:paraId="1DEFC448" w14:textId="739D7B4D"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Autoplay</w:t>
      </w:r>
    </w:p>
    <w:p w:rsidR="008D7779" w:rsidRDefault="008D7779" w14:paraId="09AAEFA5" w14:textId="725D22EA" w:rsidP="6C5E19D0" w:rsidRPr="001A7CE4">
      <w:pPr>
        <w:rPr>
          <w:rFonts w:ascii="Calibri Light" w:hAnsiTheme="majorHAnsi" w:cstheme="majorBidi" w:hAnsi="Calibri Light" w:asciiTheme="majorHAnsi"/>
          <w:lang w:val="el-GR"/>
        </w:rPr>
      </w:pPr>
      <w:r>
        <w:rPr>
          <w:lang w:val="el-GR"/>
          <w:rFonts/>
        </w:rPr>
        <w:drawing>
          <wp:inline distB="0" distL="0" distR="0" distT="0" wp14:anchorId="7A116045" wp14:editId="34D9BD9F">
            <wp:extent cx="5702300" cy="1718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2">
                      <a:extLst>
                        <a:ext uri="{28A0092B-C50C-407E-A947-70E740481C1C}">
                          <a14:useLocalDpi xmlns:a14="http://schemas.microsoft.com/office/drawing/2010/main" val="0"/>
                        </a:ext>
                      </a:extLst>
                    </a:blip>
                    <a:stretch>
                      <a:fillRect/>
                    </a:stretch>
                  </pic:blipFill>
                  <pic:spPr>
                    <a:xfrm>
                      <a:off x="0" y="0"/>
                      <a:ext cx="5702532" cy="1718945"/>
                    </a:xfrm>
                    <a:prstGeom prst="rect">
                      <a:avLst/>
                    </a:prstGeom>
                  </pic:spPr>
                </pic:pic>
              </a:graphicData>
            </a:graphic>
          </wp:inline>
        </w:drawing>
      </w:r>
    </w:p>
    <w:p w:rsidR="00D45E2C" w:rsidRDefault="00D45E2C" w14:paraId="1249CDE2" w14:textId="77777777" w:rsidP="6C5E19D0" w:rsidRPr="001A7CE4">
      <w:pPr>
        <w:rPr>
          <w:rFonts w:ascii="Calibri Light" w:hAnsiTheme="majorHAnsi" w:cstheme="majorBidi" w:hAnsi="Calibri Light" w:asciiTheme="majorHAnsi"/>
          <w:lang w:val="el-GR"/>
        </w:rPr>
      </w:pPr>
    </w:p>
    <w:p w:rsidR="00D45E2C" w:rsidRDefault="00121B5C" w14:paraId="346C14C5"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Το autoplay αναδυόμενο μενού επιτρέπει στον παίκτη να επιλέξει τον αριθμό των spins (περιστροφών) για autoplay (αυτόματο παίξιμο).</w:t>
      </w:r>
      <w:r>
        <w:rPr>
          <w:rFonts w:ascii="Calibri Light" w:hAnsiTheme="majorHAnsi" w:hAnsi="Calibri Light" w:asciiTheme="majorHAnsi"/>
          <w:lang w:val="el-GR"/>
        </w:rPr>
        <w:t xml:space="preserve"> </w:t>
      </w:r>
      <w:r>
        <w:rPr>
          <w:rFonts w:ascii="Calibri Light" w:hAnsiTheme="majorHAnsi" w:hAnsi="Calibri Light" w:asciiTheme="majorHAnsi"/>
          <w:lang w:val="el-GR"/>
        </w:rPr>
        <w:t xml:space="preserve">Για να γίνει αυτό, ο παίκτης κάνει κλικ σε μια από τις διαθέσιμες επιλογές για αριθμό spins (περιστροφών).</w:t>
      </w:r>
      <w:r>
        <w:rPr>
          <w:rFonts w:ascii="Calibri Light" w:hAnsiTheme="majorHAnsi" w:hAnsi="Calibri Light" w:asciiTheme="majorHAnsi"/>
          <w:lang w:val="el-GR"/>
        </w:rPr>
        <w:t xml:space="preserve"> </w:t>
      </w:r>
      <w:r>
        <w:rPr>
          <w:rFonts w:ascii="Calibri Light" w:hAnsiTheme="majorHAnsi" w:hAnsi="Calibri Light" w:asciiTheme="majorHAnsi"/>
          <w:lang w:val="el-GR"/>
        </w:rPr>
        <w:t xml:space="preserve">Κατόπιν, το κουμπί αυτό θα γίνει λευκό.</w:t>
      </w:r>
      <w:r>
        <w:rPr>
          <w:rFonts w:ascii="Calibri Light" w:hAnsiTheme="majorHAnsi" w:hAnsi="Calibri Light" w:asciiTheme="majorHAnsi"/>
          <w:lang w:val="el-GR"/>
        </w:rPr>
        <w:t xml:space="preserve"> </w:t>
      </w:r>
      <w:r>
        <w:rPr>
          <w:rFonts w:ascii="Calibri Light" w:hAnsiTheme="majorHAnsi" w:hAnsi="Calibri Light" w:asciiTheme="majorHAnsi"/>
          <w:lang w:val="el-GR"/>
        </w:rPr>
        <w:t xml:space="preserve">Στη συνέχεια, ο παίκτης πρέπει να ορίσει ένα όριο απωλειών (πρέπει να είναι μεγαλύτερο από 0) και στη συνέχεια να κάνει κλικ στο κουμπί Spin για να επιβεβαιώσει την πρόθεσή του.</w:t>
      </w:r>
      <w:r>
        <w:rPr>
          <w:rFonts w:ascii="Calibri Light" w:hAnsiTheme="majorHAnsi" w:hAnsi="Calibri Light" w:asciiTheme="majorHAnsi"/>
          <w:lang w:val="el-GR"/>
        </w:rPr>
        <w:t xml:space="preserve"> </w:t>
      </w:r>
      <w:r>
        <w:rPr>
          <w:rFonts w:ascii="Calibri Light" w:hAnsiTheme="majorHAnsi" w:hAnsi="Calibri Light" w:asciiTheme="majorHAnsi"/>
          <w:lang w:val="el-GR"/>
        </w:rPr>
        <w:t xml:space="preserve">Στη συνέχεια, το μενού αποκρύπτεται και ο παίκτης επιστρέφει στην κύρια οθόνη του παιχνιδιού, με το autoplay ενεργό.</w:t>
      </w:r>
      <w:r>
        <w:rPr>
          <w:rFonts w:ascii="Calibri Light" w:hAnsiTheme="majorHAnsi" w:hAnsi="Calibri Light" w:asciiTheme="majorHAnsi"/>
          <w:lang w:val="el-GR"/>
        </w:rPr>
        <w:t xml:space="preserve"> </w:t>
      </w:r>
    </w:p>
    <w:p w:rsidR="00D45E2C" w:rsidRDefault="00D45E2C" w14:paraId="31658FDA" w14:textId="77777777" w:rsidP="6C5E19D0" w:rsidRPr="001A7CE4">
      <w:pPr>
        <w:rPr>
          <w:rFonts w:ascii="Calibri Light" w:hAnsiTheme="majorHAnsi" w:cstheme="majorBidi" w:hAnsi="Calibri Light" w:asciiTheme="majorHAnsi"/>
          <w:lang w:val="el-GR"/>
        </w:rPr>
      </w:pPr>
    </w:p>
    <w:p w:rsidR="00D45E2C" w:rsidRDefault="00121B5C" w14:paraId="66BCE7B5"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Ο παίκτης μπορεί επίσης να επιλέξει να ορίσει προαιρετικές συνθήκες για την αυτόματη διακοπή του autoplay.</w:t>
      </w:r>
      <w:r>
        <w:rPr>
          <w:rFonts w:ascii="Calibri Light" w:hAnsiTheme="majorHAnsi" w:hAnsi="Calibri Light" w:asciiTheme="majorHAnsi"/>
          <w:lang w:val="el-GR"/>
        </w:rPr>
        <w:t xml:space="preserve"> </w:t>
      </w:r>
      <w:r>
        <w:rPr>
          <w:rFonts w:ascii="Calibri Light" w:hAnsiTheme="majorHAnsi" w:hAnsi="Calibri Light" w:asciiTheme="majorHAnsi"/>
          <w:lang w:val="el-GR"/>
        </w:rPr>
        <w:t xml:space="preserve">Αυτές περιλαμβάνουν:</w:t>
      </w:r>
      <w:r>
        <w:rPr>
          <w:rFonts w:ascii="Calibri Light" w:hAnsiTheme="majorHAnsi" w:hAnsi="Calibri Light" w:asciiTheme="majorHAnsi"/>
          <w:lang w:val="el-GR"/>
        </w:rPr>
        <w:t xml:space="preserve"> </w:t>
      </w:r>
    </w:p>
    <w:p w:rsidR="00D45E2C" w:rsidRDefault="00D45E2C" w14:paraId="7811FB4B" w14:textId="77777777" w:rsidP="6C5E19D0" w:rsidRPr="001A7CE4">
      <w:pPr>
        <w:rPr>
          <w:rFonts w:ascii="Calibri Light" w:hAnsiTheme="majorHAnsi" w:cstheme="majorBidi" w:hAnsi="Calibri Light" w:asciiTheme="majorHAnsi"/>
          <w:lang w:val="el-GR"/>
        </w:rPr>
      </w:pPr>
    </w:p>
    <w:p w:rsidR="00D45E2C" w:rsidRDefault="00121B5C" w14:paraId="64E265B4" w14:textId="77777777" w:rsidP="6C5E19D0" w:rsidRPr="001A7CE4">
      <w:pPr>
        <w:pStyle w:val="ListParagraph"/>
        <w:numPr>
          <w:ilvl w:val="0"/>
          <w:numId w:val="13"/>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Διακοπή Autoplay σε μεμονωμένο κέρδος αξίας που έχει καθορίσει ο παίκτης.</w:t>
      </w:r>
      <w:r>
        <w:rPr>
          <w:rFonts w:ascii="Calibri Light" w:hAnsiTheme="majorHAnsi" w:hAnsi="Calibri Light" w:asciiTheme="majorHAnsi"/>
          <w:lang w:val="el-GR"/>
        </w:rPr>
        <w:t xml:space="preserve"> </w:t>
      </w:r>
    </w:p>
    <w:p w:rsidR="00D45E2C" w:rsidRDefault="00121B5C" w14:paraId="5C649529" w14:textId="77777777" w:rsidP="6C5E19D0" w:rsidRPr="001A7CE4">
      <w:pPr>
        <w:pStyle w:val="ListParagraph"/>
        <w:numPr>
          <w:ilvl w:val="0"/>
          <w:numId w:val="13"/>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Διακοπή Autoplay αν το υπόλοιπο αυξηθεί κατά το ποσό που ορίζει ο παίκτης.</w:t>
      </w:r>
      <w:r>
        <w:rPr>
          <w:rFonts w:ascii="Calibri Light" w:hAnsiTheme="majorHAnsi" w:hAnsi="Calibri Light" w:asciiTheme="majorHAnsi"/>
          <w:lang w:val="el-GR"/>
        </w:rPr>
        <w:t xml:space="preserve"> </w:t>
      </w:r>
    </w:p>
    <w:p w:rsidR="00D45E2C" w:rsidRDefault="00D45E2C" w14:paraId="3F8E697D" w14:textId="77777777" w:rsidP="6C5E19D0" w:rsidRPr="001A7CE4">
      <w:pPr>
        <w:rPr>
          <w:rFonts w:ascii="Calibri Light" w:hAnsiTheme="majorHAnsi" w:cstheme="majorBidi" w:hAnsi="Calibri Light" w:asciiTheme="majorHAnsi"/>
          <w:lang w:val="el-GR"/>
        </w:rPr>
      </w:pPr>
    </w:p>
    <w:p w:rsidR="00D45E2C" w:rsidRDefault="00121B5C" w14:paraId="5571B694" w14:textId="7AC00D22"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Σημείωση: Εάν αποσυνδεθείς κατά τη διάρκεια του παιχνιδιού, όλες οι ρυθμίσεις Autoplay θα επανέλθουν στις προεπιλεγμένες όταν επαναφορτώσεις το παιχνίδι.</w:t>
      </w:r>
    </w:p>
    <w:p w:rsidR="008963BD" w:rsidRDefault="008963BD" w14:paraId="34C4CDCF" w14:textId="7D184CCC" w:rsidP="6C5E19D0" w:rsidRPr="001A7CE4">
      <w:pPr>
        <w:rPr>
          <w:rFonts w:ascii="Calibri Light" w:hAnsiTheme="majorHAnsi" w:cstheme="majorBidi" w:hAnsi="Calibri Light" w:asciiTheme="majorHAnsi"/>
          <w:lang w:val="el-GR"/>
        </w:rPr>
      </w:pPr>
    </w:p>
    <w:p w:rsidR="008963BD" w:rsidRDefault="008963BD" w14:paraId="28471CB5" w14:textId="0AB529AE"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Το Autoplay (αυτόματο παιχνίδι) δεν είναι διαθέσιμο σε όλες τις περιφέρειες.</w:t>
      </w:r>
      <w:r>
        <w:rPr>
          <w:rFonts w:ascii="Calibri Light" w:hAnsiTheme="majorHAnsi" w:hAnsi="Calibri Light" w:asciiTheme="majorHAnsi"/>
          <w:lang w:val="el-GR"/>
        </w:rPr>
        <w:t xml:space="preserve"> </w:t>
      </w:r>
    </w:p>
    <w:p w:rsidR="00D45E2C" w:rsidRDefault="00D45E2C" w14:paraId="06762143" w14:textId="77777777" w:rsidP="6C5E19D0" w:rsidRPr="001A7CE4">
      <w:pPr>
        <w:rPr>
          <w:rFonts w:ascii="Calibri Light" w:hAnsiTheme="majorHAnsi" w:cstheme="majorBidi" w:hAnsi="Calibri Light" w:asciiTheme="majorHAnsi"/>
          <w:lang w:val="el-GR"/>
        </w:rPr>
      </w:pPr>
    </w:p>
    <w:p w:rsidR="00D45E2C" w:rsidRDefault="00D45E2C" w14:paraId="7CE6C47A" w14:textId="77777777" w:rsidP="6C5E19D0" w:rsidRPr="001A7CE4">
      <w:pPr>
        <w:rPr>
          <w:rFonts w:ascii="Calibri Light" w:hAnsiTheme="majorHAnsi" w:cstheme="majorBidi" w:hAnsi="Calibri Light" w:asciiTheme="majorHAnsi"/>
          <w:lang w:val="el-GR"/>
        </w:rPr>
      </w:pPr>
    </w:p>
    <w:p w:rsidR="00D45E2C" w:rsidRDefault="00121B5C" w14:paraId="3C0C84EA"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ΡΥΘΜΙΣΕΙΣ ΠΑΙΧΝΙΔΙΟΥ </w:t>
      </w:r>
      <w:r>
        <w:rPr>
          <w:rFonts w:ascii="Calibri Light" w:hAnsiTheme="majorHAnsi" w:hAnsi="Calibri Light" w:asciiTheme="majorHAnsi"/>
          <w:lang w:val="el-GR"/>
        </w:rPr>
        <w:t xml:space="preserve"> </w:t>
      </w:r>
    </w:p>
    <w:p w:rsidR="00D45E2C" w:rsidRDefault="00D45E2C" w14:paraId="4753E3F1" w14:textId="77777777" w:rsidP="6C5E19D0" w:rsidRPr="001A7CE4">
      <w:pPr>
        <w:rPr>
          <w:rFonts w:ascii="Calibri Light" w:hAnsiTheme="majorHAnsi" w:cstheme="majorBidi" w:hAnsi="Calibri Light" w:asciiTheme="majorHAnsi"/>
          <w:lang w:val="el-GR"/>
        </w:rPr>
      </w:pPr>
    </w:p>
    <w:p w:rsidR="00D45E2C" w:rsidRDefault="00121B5C" w14:paraId="785C73B5"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Τρέχουσα ώρα</w:t>
      </w:r>
    </w:p>
    <w:p w:rsidR="00D45E2C" w:rsidRDefault="00D45E2C" w14:paraId="0DCFDAD2" w14:textId="77777777" w:rsidP="6C5E19D0" w:rsidRPr="001A7CE4">
      <w:pPr>
        <w:rPr>
          <w:rFonts w:ascii="Calibri Light" w:hAnsiTheme="majorHAnsi" w:cstheme="majorBidi" w:hAnsi="Calibri Light" w:asciiTheme="majorHAnsi"/>
          <w:lang w:val="el-GR"/>
        </w:rPr>
      </w:pPr>
    </w:p>
    <w:p w:rsidR="00D45E2C" w:rsidRDefault="00121B5C" w14:paraId="7A0A6BB3"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Το πρόγραμμα-πελάτης του παιχνιδιού εμφανίζει την τρέχουσα ώρα συνεχώς (στο κάτω αριστερό μέρος της οθόνης).</w:t>
      </w:r>
      <w:r>
        <w:rPr>
          <w:rFonts w:ascii="Calibri Light" w:hAnsiTheme="majorHAnsi" w:hAnsi="Calibri Light" w:asciiTheme="majorHAnsi"/>
          <w:lang w:val="el-GR"/>
        </w:rPr>
        <w:t xml:space="preserve"> </w:t>
      </w:r>
      <w:r>
        <w:rPr>
          <w:rFonts w:ascii="Calibri Light" w:hAnsiTheme="majorHAnsi" w:hAnsi="Calibri Light" w:asciiTheme="majorHAnsi"/>
          <w:lang w:val="el-GR"/>
        </w:rPr>
        <w:t xml:space="preserve">Η ώρα λαμβάνεται από το ρολόι συστήματος του υπολογιστή ή της συσκευής του παίκτη.</w:t>
      </w:r>
      <w:r>
        <w:rPr>
          <w:rFonts w:ascii="Calibri Light" w:hAnsiTheme="majorHAnsi" w:hAnsi="Calibri Light" w:asciiTheme="majorHAnsi"/>
          <w:lang w:val="el-GR"/>
        </w:rPr>
        <w:t xml:space="preserve"> </w:t>
      </w:r>
    </w:p>
    <w:p w:rsidR="00D45E2C" w:rsidRDefault="00D45E2C" w14:paraId="7CD2A1D1" w14:textId="77777777" w:rsidP="6C5E19D0" w:rsidRPr="001A7CE4">
      <w:pPr>
        <w:rPr>
          <w:rFonts w:ascii="Calibri Light" w:hAnsiTheme="majorHAnsi" w:cstheme="majorBidi" w:hAnsi="Calibri Light" w:asciiTheme="majorHAnsi"/>
          <w:lang w:val="el-GR"/>
        </w:rPr>
      </w:pPr>
    </w:p>
    <w:p w:rsidR="008963BD" w:rsidRDefault="00121B5C" w14:paraId="241CD807"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 </w:t>
      </w:r>
    </w:p>
    <w:p w:rsidR="00D45E2C" w:rsidRDefault="00121B5C" w14:paraId="33F236D6" w14:textId="4EAED48C"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ΠΡΟΣΘΕΤΕΣ ΠΛΗΡΟΦΟΡΙΕΣ</w:t>
      </w:r>
      <w:r>
        <w:rPr>
          <w:rFonts w:ascii="Calibri Light" w:hAnsiTheme="majorHAnsi" w:hAnsi="Calibri Light" w:asciiTheme="majorHAnsi"/>
          <w:lang w:val="el-GR"/>
        </w:rPr>
        <w:t xml:space="preserve"> </w:t>
      </w:r>
    </w:p>
    <w:p w:rsidR="00D45E2C" w:rsidRDefault="00D45E2C" w14:paraId="6E2E817D" w14:textId="77777777" w:rsidP="6C5E19D0" w:rsidRPr="001A7CE4">
      <w:pPr>
        <w:rPr>
          <w:rFonts w:ascii="Calibri Light" w:hAnsiTheme="majorHAnsi" w:cstheme="majorBidi" w:hAnsi="Calibri Light" w:asciiTheme="majorHAnsi"/>
          <w:lang w:val="el-GR"/>
        </w:rPr>
      </w:pPr>
    </w:p>
    <w:p w:rsidR="00D45E2C" w:rsidRDefault="00121B5C" w14:paraId="092A78C6"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Οι ακόλουθες διεργασίες ενδέχεται να υπόκεινται σε Όρους και Προϋποθέσεις του gaming ιστότοπου.</w:t>
      </w:r>
      <w:r>
        <w:rPr>
          <w:rFonts w:ascii="Calibri Light" w:hAnsiTheme="majorHAnsi" w:hAnsi="Calibri Light" w:asciiTheme="majorHAnsi"/>
          <w:lang w:val="el-GR"/>
        </w:rPr>
        <w:t xml:space="preserve"> </w:t>
      </w:r>
    </w:p>
    <w:p w:rsidR="00D45E2C" w:rsidRDefault="00121B5C" w14:paraId="3D67E7D2" w14:textId="77777777" w:rsidP="6C5E19D0" w:rsidRPr="001A7CE4">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 </w:t>
      </w:r>
    </w:p>
    <w:p w:rsidR="00D45E2C" w:rsidRDefault="00121B5C" w14:paraId="56353D5A" w14:textId="77777777" w:rsidP="6C5E19D0" w:rsidRPr="001A7CE4">
      <w:pPr>
        <w:pStyle w:val="ListParagraph"/>
        <w:numPr>
          <w:ilvl w:val="0"/>
          <w:numId w:val="15"/>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Η διεργασία διαχείρισης μη ολοκληρωμένων γύρων παιχνιδιού.</w:t>
      </w:r>
      <w:r>
        <w:rPr>
          <w:rFonts w:ascii="Calibri Light" w:hAnsiTheme="majorHAnsi" w:hAnsi="Calibri Light" w:asciiTheme="majorHAnsi"/>
          <w:lang w:val="el-GR"/>
        </w:rPr>
        <w:t xml:space="preserve"> </w:t>
      </w:r>
    </w:p>
    <w:p w:rsidR="00D45E2C" w:rsidRDefault="00121B5C" w14:paraId="537F8C45" w14:textId="77777777" w:rsidP="6C5E19D0" w:rsidRPr="001A7CE4">
      <w:pPr>
        <w:pStyle w:val="ListParagraph"/>
        <w:numPr>
          <w:ilvl w:val="0"/>
          <w:numId w:val="15"/>
        </w:num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Ο χρόνος με το πέρας του οποίου ανενεργές συνεδρίες παιχνιδιού λήγουν αυτόματα.</w:t>
      </w:r>
      <w:r>
        <w:rPr>
          <w:rFonts w:ascii="Calibri Light" w:hAnsiTheme="majorHAnsi" w:hAnsi="Calibri Light" w:asciiTheme="majorHAnsi"/>
          <w:lang w:val="el-GR"/>
        </w:rPr>
        <w:t xml:space="preserve"> </w:t>
      </w:r>
    </w:p>
    <w:p w:rsidR="00D45E2C" w:rsidRDefault="00D45E2C" w14:paraId="5F352674" w14:textId="77777777" w:rsidP="6C5E19D0" w:rsidRPr="001A7CE4">
      <w:pPr>
        <w:rPr>
          <w:rFonts w:ascii="Calibri Light" w:hAnsiTheme="majorHAnsi" w:cstheme="majorBidi" w:hAnsi="Calibri Light" w:asciiTheme="majorHAnsi"/>
          <w:lang w:val="el-GR"/>
        </w:rPr>
      </w:pPr>
    </w:p>
    <w:p w:rsidR="00D45E2C" w:rsidRDefault="00121B5C" w14:paraId="151125DB" w14:textId="77777777" w:rsidP="6C5E19D0">
      <w:pPr>
        <w:rPr>
          <w:rFonts w:ascii="Calibri Light" w:hAnsiTheme="majorHAnsi" w:cstheme="majorBidi" w:hAnsi="Calibri Light" w:asciiTheme="majorHAnsi"/>
          <w:lang w:val="el-GR"/>
        </w:rPr>
      </w:pPr>
      <w:r>
        <w:rPr>
          <w:rFonts w:ascii="Calibri Light" w:hAnsiTheme="majorHAnsi" w:hAnsi="Calibri Light" w:asciiTheme="majorHAnsi"/>
          <w:lang w:val="el-GR"/>
        </w:rPr>
        <w:t xml:space="preserve">Στην περίπτωση δυσλειτουργίας του υλισμικού / λογισμικού του παιχνιδιού, όλα τα θιγόμενα πονταρίσματα (bets) και όλες οι θιγόμενες πληρωμές (payouts) καθίστανται άκυρα και όλα τα θιγόμενα πονταρίσματα επιστρέφονται. </w:t>
      </w:r>
    </w:p>
    <w:p w:rsidR="00D45E2C" w:rsidRDefault="00D45E2C" w14:paraId="4DE603BF" w14:textId="77777777" w:rsidP="6C5E19D0">
      <w:pPr>
        <w:rPr>
          <w:rFonts w:ascii="Calibri Light" w:hAnsiTheme="majorHAnsi" w:cstheme="majorBidi" w:hAnsi="Calibri Light" w:asciiTheme="majorHAnsi"/>
          <w:lang w:val="el-GR"/>
        </w:rPr>
      </w:pPr>
    </w:p>
    <w:sectPr w:rsidR="00D45E2C">
      <w:docGrid w:linePitch="360"/>
      <w:headerReference r:id="rId21" w:type="default"/>
      <w:footerReference r:id="rId23" w:type="default"/>
      <w:footerReference r:id="rId22" w:type="even"/>
      <w:pgSz w:w="11900" w:h="16840"/>
      <w:pgMar w:left="1440" w:right="1440" w:top="1440" w:bottom="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92E8" w14:textId="77777777" w:rsidR="002956C7" w:rsidRDefault="002956C7">
      <w:r>
        <w:rPr>
          <w:lang w:val="el-GR"/>
          <w:rFonts/>
        </w:rPr>
        <w:separator/>
      </w:r>
    </w:p>
  </w:endnote>
  <w:endnote w:type="continuationSeparator" w:id="0">
    <w:p w14:paraId="117697B6" w14:textId="77777777" w:rsidR="002956C7" w:rsidRDefault="002956C7">
      <w:r>
        <w:rPr>
          <w:lang w:val="el-GR"/>
          <w:rFonts/>
        </w:rP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Segoe Print"/>
    <w:panose1 w:val="020B0604020202020204"/>
    <w:charset w:val="00"/>
    <w:family w:val="auto"/>
    <w:pitch w:val="default"/>
  </w:font>
  <w:font w:name="Times New Roman">
    <w:panose1 w:val="02020603050405020304"/>
    <w:charset w:val="0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ource Sans Pro">
    <w:panose1 w:val="020B0503030403020204"/>
    <w:charset w:val="00"/>
    <w:family w:val="swiss"/>
    <w:pitch w:val="variable"/>
    <w:sig w:usb0="600002F7" w:usb1="02000001" w:usb2="00000000" w:usb3="00000000" w:csb0="0000019F" w:csb1="00000000"/>
  </w:font>
  <w:font w:name="Cambria"/>
  <w:font w:name="Arial"/>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lang w:val="el-GR"/>
        <w:rFonts/>
      </w:rPr>
      <w:id w:val="2078319929"/>
      <w:placeholder>
        <w:docPart w:val="DefaultPlaceholder_1081868574"/>
      </w:placeholder>
    </w:sdtPr>
    <w:sdtEndPr>
      <w:rPr>
        <w:rStyle w:val="PageNumber"/>
        <w:lang w:val="el-GR"/>
        <w:rFonts/>
      </w:rPr>
    </w:sdtEndPr>
    <w:sdtContent>
      <w:p w14:paraId="40B1AB40" w14:textId="77777777" w:rsidR="00D45E2C" w:rsidRDefault="00121B5C">
        <w:pPr>
          <w:pStyle w:val="Footer"/>
          <w:framePr w:wrap="around" w:vAnchor="text" w:hAnchor="margin" w:xAlign="center" w:y="1"/>
          <w:rPr>
            <w:rStyle w:val="PageNumber"/>
            <w:lang w:val="el-GR"/>
            <w:rFonts/>
          </w:rPr>
        </w:pPr>
        <w:r>
          <w:rPr>
            <w:rStyle w:val="PageNumber"/>
            <w:lang w:val="el-GR"/>
            <w:rFonts/>
          </w:rPr>
          <w:fldChar w:fldCharType="begin"/>
        </w:r>
        <w:r>
          <w:rPr>
            <w:rStyle w:val="PageNumber"/>
            <w:lang w:val="el-GR"/>
            <w:rFonts/>
          </w:rPr>
          <w:instrText xml:space="preserve"> PAGE </w:instrText>
        </w:r>
        <w:r>
          <w:rPr>
            <w:rStyle w:val="PageNumber"/>
            <w:lang w:val="el-GR"/>
            <w:rFonts/>
          </w:rPr>
          <w:fldChar w:fldCharType="end"/>
        </w:r>
      </w:p>
    </w:sdtContent>
  </w:sdt>
  <w:p w14:paraId="7B038FA3" w14:textId="77777777" w:rsidR="00D45E2C" w:rsidRDefault="00D45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lang w:val="el-GR"/>
        <w:rFonts/>
      </w:rPr>
      <w:id w:val="-580758159"/>
      <w:placeholder>
        <w:docPart w:val="DefaultPlaceholder_1081868574"/>
      </w:placeholder>
    </w:sdtPr>
    <w:sdtEndPr>
      <w:rPr>
        <w:rStyle w:val="PageNumber"/>
        <w:lang w:val="el-GR"/>
        <w:rFonts/>
      </w:rPr>
    </w:sdtEndPr>
    <w:sdtContent>
      <w:p w14:paraId="73A5FF04" w14:textId="77777777" w:rsidR="00D45E2C" w:rsidRDefault="00121B5C">
        <w:pPr>
          <w:pStyle w:val="Footer"/>
          <w:framePr w:wrap="around" w:vAnchor="text" w:hAnchor="margin" w:xAlign="center" w:y="1"/>
          <w:rPr>
            <w:rStyle w:val="PageNumber"/>
            <w:lang w:val="el-GR"/>
            <w:rFonts/>
          </w:rPr>
        </w:pPr>
        <w:r>
          <w:rPr>
            <w:rStyle w:val="PageNumber"/>
            <w:lang w:val="el-GR"/>
            <w:rFonts/>
          </w:rPr>
          <w:fldChar w:fldCharType="begin"/>
        </w:r>
        <w:r>
          <w:rPr>
            <w:rStyle w:val="PageNumber"/>
            <w:lang w:val="el-GR"/>
            <w:rFonts/>
          </w:rPr>
          <w:instrText xml:space="preserve"> PAGE </w:instrText>
        </w:r>
        <w:r>
          <w:rPr>
            <w:rStyle w:val="PageNumber"/>
            <w:lang w:val="el-GR"/>
            <w:rFonts/>
          </w:rPr>
          <w:fldChar w:fldCharType="separate"/>
        </w:r>
        <w:r>
          <w:rPr>
            <w:rStyle w:val="PageNumber"/>
            <w:lang w:val="el-GR"/>
            <w:rFonts/>
          </w:rPr>
          <w:t xml:space="preserve">1</w:t>
        </w:r>
        <w:r>
          <w:rPr>
            <w:rStyle w:val="PageNumber"/>
            <w:lang w:val="el-GR"/>
            <w:rFonts/>
          </w:rPr>
          <w:fldChar w:fldCharType="end"/>
        </w:r>
      </w:p>
    </w:sdtContent>
  </w:sdt>
  <w:p w14:paraId="42353131" w14:textId="77777777" w:rsidR="00D45E2C" w:rsidRDefault="00D45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2DDD" w14:textId="77777777" w:rsidR="002956C7" w:rsidRDefault="002956C7">
      <w:r>
        <w:rPr>
          <w:lang w:val="el-GR"/>
          <w:rFonts/>
        </w:rPr>
        <w:separator/>
      </w:r>
    </w:p>
  </w:footnote>
  <w:footnote w:type="continuationSeparator" w:id="0">
    <w:p w14:paraId="10334A9E" w14:textId="77777777" w:rsidR="002956C7" w:rsidRDefault="002956C7">
      <w:r>
        <w:rPr>
          <w:lang w:val="el-GR"/>
          <w:rFont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488B" w14:textId="258659FD" w:rsidR="00D45E2C" w:rsidRDefault="00F366C5" w:rsidP="00C50DA8">
    <w:pPr>
      <w:pStyle w:val="Header"/>
      <w:jc w:val="center"/>
      <w:rPr>
        <w:rFonts w:asciiTheme="majorHAnsi" w:hAnsiTheme="majorHAnsi" w:cstheme="majorHAnsi"/>
        <w:sz w:val="28"/>
        <w:szCs w:val="28"/>
        <w:lang w:val="el-GR"/>
      </w:rPr>
    </w:pPr>
    <w:r>
      <w:rPr>
        <w:rFonts w:asciiTheme="majorHAnsi" w:hAnsiTheme="majorHAnsi"/>
        <w:sz w:val="28"/>
        <w:lang w:val="el-GR"/>
      </w:rPr>
      <w:t xml:space="preserve">FashionTV Highlife – Κανόνες Παιχνιδιού</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CF092B84"/>
    <w:tmpl w:val="CF092B84"/>
    <w:lvl w:ilvl="0">
      <w:numFmt w:val="bullet"/>
      <w:lvlText w:val="-"/>
      <w:start w:val="1"/>
      <w:rPr>
        <w:rFonts w:ascii="Calibri" w:cs="Calibri" w:eastAsia="Calibri" w:hAnsi="Calibri"/>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1">
    <w:multiLevelType w:val="hybridMultilevel"/>
    <w:nsid w:val="040A23A0"/>
    <w:tmpl w:val="040A23A0"/>
    <w:lvl w:ilvl="0">
      <w:numFmt w:val="bullet"/>
      <w:lvlText w:val="-"/>
      <w:start w:val="0"/>
      <w:rPr>
        <w:rFonts w:ascii="Calibri" w:cs="Calibri" w:hAnsi="Calibri" w:eastAsiaTheme="minorHAnsi" w:hint="default"/>
      </w:rPr>
      <w:pPr>
        <w:ind w:left="720"/>
        <w:ind w:hanging="360"/>
      </w:pPr>
      <w:lvlJc w:val="left"/>
    </w:lvl>
    <w:lvl w:ilvl="1">
      <w:numFmt w:val="bullet"/>
      <w:lvlText w:val="o"/>
      <w:start w:val="1"/>
      <w:rPr>
        <w:rFonts w:ascii="Courier New" w:cs="Courier New" w:hAnsi="Courier New" w:hint="default"/>
      </w:rPr>
      <w:pPr>
        <w:ind w:left="1440"/>
        <w:ind w:hanging="360"/>
      </w:pPr>
      <w:lvlJc w:val="left"/>
    </w:lvl>
    <w:lvl w:ilvl="2">
      <w:numFmt w:val="bullet"/>
      <w:lvlText w:val=""/>
      <w:start w:val="1"/>
      <w:rPr>
        <w:rFonts w:ascii="Wingdings" w:hAnsi="Wingdings" w:hint="default"/>
      </w:rPr>
      <w:pPr>
        <w:ind w:left="2160"/>
        <w:ind w:hanging="360"/>
      </w:pPr>
      <w:lvlJc w:val="left"/>
    </w:lvl>
    <w:lvl w:ilvl="3">
      <w:numFmt w:val="bullet"/>
      <w:lvlText w:val=""/>
      <w:start w:val="1"/>
      <w:rPr>
        <w:rFonts w:ascii="Symbol" w:hAnsi="Symbol" w:hint="default"/>
      </w:rPr>
      <w:pPr>
        <w:ind w:left="2880"/>
        <w:ind w:hanging="360"/>
      </w:pPr>
      <w:lvlJc w:val="left"/>
    </w:lvl>
    <w:lvl w:ilvl="4">
      <w:numFmt w:val="bullet"/>
      <w:lvlText w:val="o"/>
      <w:start w:val="1"/>
      <w:rPr>
        <w:rFonts w:ascii="Courier New" w:cs="Courier New" w:hAnsi="Courier New" w:hint="default"/>
      </w:rPr>
      <w:pPr>
        <w:ind w:left="3600"/>
        <w:ind w:hanging="360"/>
      </w:pPr>
      <w:lvlJc w:val="left"/>
    </w:lvl>
    <w:lvl w:ilvl="5">
      <w:numFmt w:val="bullet"/>
      <w:lvlText w:val=""/>
      <w:start w:val="1"/>
      <w:rPr>
        <w:rFonts w:ascii="Wingdings" w:hAnsi="Wingdings" w:hint="default"/>
      </w:rPr>
      <w:pPr>
        <w:ind w:left="4320"/>
        <w:ind w:hanging="360"/>
      </w:pPr>
      <w:lvlJc w:val="left"/>
    </w:lvl>
    <w:lvl w:ilvl="6">
      <w:numFmt w:val="bullet"/>
      <w:lvlText w:val=""/>
      <w:start w:val="1"/>
      <w:rPr>
        <w:rFonts w:ascii="Symbol" w:hAnsi="Symbol" w:hint="default"/>
      </w:rPr>
      <w:pPr>
        <w:ind w:left="5040"/>
        <w:ind w:hanging="360"/>
      </w:pPr>
      <w:lvlJc w:val="left"/>
    </w:lvl>
    <w:lvl w:ilvl="7">
      <w:numFmt w:val="bullet"/>
      <w:lvlText w:val="o"/>
      <w:start w:val="1"/>
      <w:rPr>
        <w:rFonts w:ascii="Courier New" w:cs="Courier New" w:hAnsi="Courier New" w:hint="default"/>
      </w:rPr>
      <w:pPr>
        <w:ind w:left="5760"/>
        <w:ind w:hanging="360"/>
      </w:pPr>
      <w:lvlJc w:val="left"/>
    </w:lvl>
    <w:lvl w:ilvl="8">
      <w:numFmt w:val="bullet"/>
      <w:lvlText w:val=""/>
      <w:start w:val="1"/>
      <w:rPr>
        <w:rFonts w:ascii="Wingdings" w:hAnsi="Wingdings" w:hint="default"/>
      </w:rPr>
      <w:pPr>
        <w:ind w:left="6480"/>
        <w:ind w:hanging="360"/>
      </w:pPr>
      <w:lvlJc w:val="left"/>
    </w:lvl>
  </w:abstractNum>
  <w:abstractNum w:abstractNumId="2">
    <w:multiLevelType w:val="hybridMultilevel"/>
    <w:nsid w:val="04573AE3"/>
    <w:tmpl w:val="04573AE3"/>
    <w:lvl w:ilvl="0" w:tplc="F982B57C">
      <w:numFmt w:val="bullet"/>
      <w:lvlText w:val="-"/>
      <w:start w:val="1"/>
      <w:rPr>
        <w:rFonts w:ascii="Calibri" w:hAnsi="Calibri" w:hint="default"/>
      </w:rPr>
      <w:pPr>
        <w:ind w:left="720"/>
        <w:ind w:hanging="360"/>
      </w:pPr>
      <w:lvlJc w:val="left"/>
    </w:lvl>
    <w:lvl w:ilvl="1" w:tplc="DFA2D78E">
      <w:numFmt w:val="bullet"/>
      <w:lvlText w:val="o"/>
      <w:start w:val="1"/>
      <w:rPr>
        <w:rFonts w:ascii="Courier New" w:hAnsi="Courier New" w:hint="default"/>
      </w:rPr>
      <w:pPr>
        <w:ind w:left="1440"/>
        <w:ind w:hanging="360"/>
      </w:pPr>
      <w:lvlJc w:val="left"/>
    </w:lvl>
    <w:lvl w:ilvl="2" w:tplc="04908942">
      <w:numFmt w:val="bullet"/>
      <w:lvlText w:val=""/>
      <w:start w:val="1"/>
      <w:rPr>
        <w:rFonts w:ascii="Wingdings" w:hAnsi="Wingdings" w:hint="default"/>
      </w:rPr>
      <w:pPr>
        <w:ind w:left="2160"/>
        <w:ind w:hanging="360"/>
      </w:pPr>
      <w:lvlJc w:val="left"/>
    </w:lvl>
    <w:lvl w:ilvl="3" w:tplc="230E56A0">
      <w:numFmt w:val="bullet"/>
      <w:lvlText w:val=""/>
      <w:start w:val="1"/>
      <w:rPr>
        <w:rFonts w:ascii="Symbol" w:hAnsi="Symbol" w:hint="default"/>
      </w:rPr>
      <w:pPr>
        <w:ind w:left="2880"/>
        <w:ind w:hanging="360"/>
      </w:pPr>
      <w:lvlJc w:val="left"/>
    </w:lvl>
    <w:lvl w:ilvl="4" w:tplc="9EC8E522">
      <w:numFmt w:val="bullet"/>
      <w:lvlText w:val="o"/>
      <w:start w:val="1"/>
      <w:rPr>
        <w:rFonts w:ascii="Courier New" w:hAnsi="Courier New" w:hint="default"/>
      </w:rPr>
      <w:pPr>
        <w:ind w:left="3600"/>
        <w:ind w:hanging="360"/>
      </w:pPr>
      <w:lvlJc w:val="left"/>
    </w:lvl>
    <w:lvl w:ilvl="5" w:tplc="DEDE97C8">
      <w:numFmt w:val="bullet"/>
      <w:lvlText w:val=""/>
      <w:start w:val="1"/>
      <w:rPr>
        <w:rFonts w:ascii="Wingdings" w:hAnsi="Wingdings" w:hint="default"/>
      </w:rPr>
      <w:pPr>
        <w:ind w:left="4320"/>
        <w:ind w:hanging="360"/>
      </w:pPr>
      <w:lvlJc w:val="left"/>
    </w:lvl>
    <w:lvl w:ilvl="6" w:tplc="3824441E">
      <w:numFmt w:val="bullet"/>
      <w:lvlText w:val=""/>
      <w:start w:val="1"/>
      <w:rPr>
        <w:rFonts w:ascii="Symbol" w:hAnsi="Symbol" w:hint="default"/>
      </w:rPr>
      <w:pPr>
        <w:ind w:left="5040"/>
        <w:ind w:hanging="360"/>
      </w:pPr>
      <w:lvlJc w:val="left"/>
    </w:lvl>
    <w:lvl w:ilvl="7" w:tplc="A6FA36EC">
      <w:numFmt w:val="bullet"/>
      <w:lvlText w:val="o"/>
      <w:start w:val="1"/>
      <w:rPr>
        <w:rFonts w:ascii="Courier New" w:hAnsi="Courier New" w:hint="default"/>
      </w:rPr>
      <w:pPr>
        <w:ind w:left="5760"/>
        <w:ind w:hanging="360"/>
      </w:pPr>
      <w:lvlJc w:val="left"/>
    </w:lvl>
    <w:lvl w:ilvl="8" w:tplc="7A1E513E">
      <w:numFmt w:val="bullet"/>
      <w:lvlText w:val=""/>
      <w:start w:val="1"/>
      <w:rPr>
        <w:rFonts w:ascii="Wingdings" w:hAnsi="Wingdings" w:hint="default"/>
      </w:rPr>
      <w:pPr>
        <w:ind w:left="6480"/>
        <w:ind w:hanging="360"/>
      </w:pPr>
      <w:lvlJc w:val="left"/>
    </w:lvl>
  </w:abstractNum>
  <w:abstractNum w:abstractNumId="3">
    <w:multiLevelType w:val="hybridMultilevel"/>
    <w:nsid w:val="0580315C"/>
    <w:tmpl w:val="0580315C"/>
    <w:lvl w:ilvl="0">
      <w:numFmt w:val="bullet"/>
      <w:lvlText w:val="-"/>
      <w:start w:val="0"/>
      <w:rPr>
        <w:rFonts w:ascii="Calibri" w:cs="Calibri" w:hAnsi="Calibri" w:eastAsiaTheme="minorHAnsi" w:hint="default"/>
      </w:rPr>
      <w:pPr>
        <w:ind w:left="720"/>
        <w:ind w:hanging="360"/>
      </w:pPr>
      <w:lvlJc w:val="left"/>
    </w:lvl>
    <w:lvl w:ilvl="1">
      <w:numFmt w:val="bullet"/>
      <w:lvlText w:val="o"/>
      <w:start w:val="1"/>
      <w:rPr>
        <w:rFonts w:ascii="Courier New" w:cs="Courier New" w:hAnsi="Courier New" w:hint="default"/>
      </w:rPr>
      <w:pPr>
        <w:ind w:left="1440"/>
        <w:ind w:hanging="360"/>
      </w:pPr>
      <w:lvlJc w:val="left"/>
    </w:lvl>
    <w:lvl w:ilvl="2">
      <w:numFmt w:val="bullet"/>
      <w:lvlText w:val=""/>
      <w:start w:val="1"/>
      <w:rPr>
        <w:rFonts w:ascii="Wingdings" w:hAnsi="Wingdings" w:hint="default"/>
      </w:rPr>
      <w:pPr>
        <w:ind w:left="2160"/>
        <w:ind w:hanging="360"/>
      </w:pPr>
      <w:lvlJc w:val="left"/>
    </w:lvl>
    <w:lvl w:ilvl="3">
      <w:numFmt w:val="bullet"/>
      <w:lvlText w:val=""/>
      <w:start w:val="1"/>
      <w:rPr>
        <w:rFonts w:ascii="Symbol" w:hAnsi="Symbol" w:hint="default"/>
      </w:rPr>
      <w:pPr>
        <w:ind w:left="2880"/>
        <w:ind w:hanging="360"/>
      </w:pPr>
      <w:lvlJc w:val="left"/>
    </w:lvl>
    <w:lvl w:ilvl="4">
      <w:numFmt w:val="bullet"/>
      <w:lvlText w:val="o"/>
      <w:start w:val="1"/>
      <w:rPr>
        <w:rFonts w:ascii="Courier New" w:cs="Courier New" w:hAnsi="Courier New" w:hint="default"/>
      </w:rPr>
      <w:pPr>
        <w:ind w:left="3600"/>
        <w:ind w:hanging="360"/>
      </w:pPr>
      <w:lvlJc w:val="left"/>
    </w:lvl>
    <w:lvl w:ilvl="5">
      <w:numFmt w:val="bullet"/>
      <w:lvlText w:val=""/>
      <w:start w:val="1"/>
      <w:rPr>
        <w:rFonts w:ascii="Wingdings" w:hAnsi="Wingdings" w:hint="default"/>
      </w:rPr>
      <w:pPr>
        <w:ind w:left="4320"/>
        <w:ind w:hanging="360"/>
      </w:pPr>
      <w:lvlJc w:val="left"/>
    </w:lvl>
    <w:lvl w:ilvl="6">
      <w:numFmt w:val="bullet"/>
      <w:lvlText w:val=""/>
      <w:start w:val="1"/>
      <w:rPr>
        <w:rFonts w:ascii="Symbol" w:hAnsi="Symbol" w:hint="default"/>
      </w:rPr>
      <w:pPr>
        <w:ind w:left="5040"/>
        <w:ind w:hanging="360"/>
      </w:pPr>
      <w:lvlJc w:val="left"/>
    </w:lvl>
    <w:lvl w:ilvl="7">
      <w:numFmt w:val="bullet"/>
      <w:lvlText w:val="o"/>
      <w:start w:val="1"/>
      <w:rPr>
        <w:rFonts w:ascii="Courier New" w:cs="Courier New" w:hAnsi="Courier New" w:hint="default"/>
      </w:rPr>
      <w:pPr>
        <w:ind w:left="5760"/>
        <w:ind w:hanging="360"/>
      </w:pPr>
      <w:lvlJc w:val="left"/>
    </w:lvl>
    <w:lvl w:ilvl="8">
      <w:numFmt w:val="bullet"/>
      <w:lvlText w:val=""/>
      <w:start w:val="1"/>
      <w:rPr>
        <w:rFonts w:ascii="Wingdings" w:hAnsi="Wingdings" w:hint="default"/>
      </w:rPr>
      <w:pPr>
        <w:ind w:left="6480"/>
        <w:ind w:hanging="360"/>
      </w:pPr>
      <w:lvlJc w:val="left"/>
    </w:lvl>
  </w:abstractNum>
  <w:abstractNum w:abstractNumId="4">
    <w:multiLevelType w:val="hybridMultilevel"/>
    <w:nsid w:val="0A7C6A5B"/>
    <w:tmpl w:val="D720A134"/>
    <w:lvl w:ilvl="0" w:tplc="BA46833E">
      <w:numFmt w:val="bullet"/>
      <w:lvlText w:val="-"/>
      <w:start w:val="1"/>
      <w:rPr>
        <w:rFonts w:ascii="Calibri" w:hAnsi="Calibri" w:hint="default"/>
      </w:rPr>
      <w:pPr>
        <w:ind w:left="720"/>
        <w:ind w:hanging="360"/>
      </w:pPr>
      <w:lvlJc w:val="left"/>
    </w:lvl>
    <w:lvl w:ilvl="1" w:tplc="7346DD6C">
      <w:numFmt w:val="bullet"/>
      <w:lvlText w:val="o"/>
      <w:start w:val="1"/>
      <w:rPr>
        <w:rFonts w:ascii="Courier New" w:hAnsi="Courier New" w:hint="default"/>
      </w:rPr>
      <w:pPr>
        <w:ind w:left="1440"/>
        <w:ind w:hanging="360"/>
      </w:pPr>
      <w:lvlJc w:val="left"/>
    </w:lvl>
    <w:lvl w:ilvl="2" w:tplc="0D3E82D2">
      <w:numFmt w:val="bullet"/>
      <w:lvlText w:val=""/>
      <w:start w:val="1"/>
      <w:rPr>
        <w:rFonts w:ascii="Wingdings" w:hAnsi="Wingdings" w:hint="default"/>
      </w:rPr>
      <w:pPr>
        <w:ind w:left="2160"/>
        <w:ind w:hanging="360"/>
      </w:pPr>
      <w:lvlJc w:val="left"/>
    </w:lvl>
    <w:lvl w:ilvl="3" w:tplc="27B6FAB2">
      <w:numFmt w:val="bullet"/>
      <w:lvlText w:val=""/>
      <w:start w:val="1"/>
      <w:rPr>
        <w:rFonts w:ascii="Symbol" w:hAnsi="Symbol" w:hint="default"/>
      </w:rPr>
      <w:pPr>
        <w:ind w:left="2880"/>
        <w:ind w:hanging="360"/>
      </w:pPr>
      <w:lvlJc w:val="left"/>
    </w:lvl>
    <w:lvl w:ilvl="4" w:tplc="47E6A250">
      <w:numFmt w:val="bullet"/>
      <w:lvlText w:val="o"/>
      <w:start w:val="1"/>
      <w:rPr>
        <w:rFonts w:ascii="Courier New" w:hAnsi="Courier New" w:hint="default"/>
      </w:rPr>
      <w:pPr>
        <w:ind w:left="3600"/>
        <w:ind w:hanging="360"/>
      </w:pPr>
      <w:lvlJc w:val="left"/>
    </w:lvl>
    <w:lvl w:ilvl="5" w:tplc="63F8894C">
      <w:numFmt w:val="bullet"/>
      <w:lvlText w:val=""/>
      <w:start w:val="1"/>
      <w:rPr>
        <w:rFonts w:ascii="Wingdings" w:hAnsi="Wingdings" w:hint="default"/>
      </w:rPr>
      <w:pPr>
        <w:ind w:left="4320"/>
        <w:ind w:hanging="360"/>
      </w:pPr>
      <w:lvlJc w:val="left"/>
    </w:lvl>
    <w:lvl w:ilvl="6" w:tplc="8AF66062">
      <w:numFmt w:val="bullet"/>
      <w:lvlText w:val=""/>
      <w:start w:val="1"/>
      <w:rPr>
        <w:rFonts w:ascii="Symbol" w:hAnsi="Symbol" w:hint="default"/>
      </w:rPr>
      <w:pPr>
        <w:ind w:left="5040"/>
        <w:ind w:hanging="360"/>
      </w:pPr>
      <w:lvlJc w:val="left"/>
    </w:lvl>
    <w:lvl w:ilvl="7" w:tplc="1144BBC0">
      <w:numFmt w:val="bullet"/>
      <w:lvlText w:val="o"/>
      <w:start w:val="1"/>
      <w:rPr>
        <w:rFonts w:ascii="Courier New" w:hAnsi="Courier New" w:hint="default"/>
      </w:rPr>
      <w:pPr>
        <w:ind w:left="5760"/>
        <w:ind w:hanging="360"/>
      </w:pPr>
      <w:lvlJc w:val="left"/>
    </w:lvl>
    <w:lvl w:ilvl="8" w:tplc="3886F746">
      <w:numFmt w:val="bullet"/>
      <w:lvlText w:val=""/>
      <w:start w:val="1"/>
      <w:rPr>
        <w:rFonts w:ascii="Wingdings" w:hAnsi="Wingdings" w:hint="default"/>
      </w:rPr>
      <w:pPr>
        <w:ind w:left="6480"/>
        <w:ind w:hanging="360"/>
      </w:pPr>
      <w:lvlJc w:val="left"/>
    </w:lvl>
  </w:abstractNum>
  <w:abstractNum w:abstractNumId="5">
    <w:multiLevelType w:val="hybridMultilevel"/>
    <w:nsid w:val="13BF4470"/>
    <w:tmpl w:val="889C6D38"/>
    <w:lvl w:ilvl="0">
      <w:numFmt w:val="bullet"/>
      <w:lvlText w:val=""/>
      <w:start w:val="1"/>
      <w:rPr>
        <w:rFonts w:ascii="Symbol" w:hAnsi="Symbol" w:hint="default"/>
        <w:sz w:val="20"/>
      </w:rPr>
      <w:pPr>
        <w:ind w:left="720"/>
        <w:ind w:hanging="360"/>
        <w:tabs>
          <w:tab w:val="num" w:pos="720"/>
        </w:tabs>
      </w:pPr>
      <w:lvlJc w:val="left"/>
    </w:lvl>
    <w:lvl w:ilvl="1" w:tentative="1">
      <w:numFmt w:val="bullet"/>
      <w:lvlText w:val=""/>
      <w:start w:val="1"/>
      <w:rPr>
        <w:rFonts w:ascii="Symbol" w:hAnsi="Symbol" w:hint="default"/>
        <w:sz w:val="20"/>
      </w:rPr>
      <w:pPr>
        <w:ind w:left="1440"/>
        <w:ind w:hanging="360"/>
        <w:tabs>
          <w:tab w:val="num" w:pos="1440"/>
        </w:tabs>
      </w:pPr>
      <w:lvlJc w:val="left"/>
    </w:lvl>
    <w:lvl w:ilvl="2" w:tentative="1">
      <w:numFmt w:val="bullet"/>
      <w:lvlText w:val=""/>
      <w:start w:val="1"/>
      <w:rPr>
        <w:rFonts w:ascii="Symbol" w:hAnsi="Symbol" w:hint="default"/>
        <w:sz w:val="20"/>
      </w:rPr>
      <w:pPr>
        <w:ind w:left="2160"/>
        <w:ind w:hanging="360"/>
        <w:tabs>
          <w:tab w:val="num" w:pos="2160"/>
        </w:tabs>
      </w:pPr>
      <w:lvlJc w:val="left"/>
    </w:lvl>
    <w:lvl w:ilvl="3" w:tentative="1">
      <w:numFmt w:val="bullet"/>
      <w:lvlText w:val=""/>
      <w:start w:val="1"/>
      <w:rPr>
        <w:rFonts w:ascii="Symbol" w:hAnsi="Symbol" w:hint="default"/>
        <w:sz w:val="20"/>
      </w:rPr>
      <w:pPr>
        <w:ind w:left="2880"/>
        <w:ind w:hanging="360"/>
        <w:tabs>
          <w:tab w:val="num" w:pos="2880"/>
        </w:tabs>
      </w:pPr>
      <w:lvlJc w:val="left"/>
    </w:lvl>
    <w:lvl w:ilvl="4" w:tentative="1">
      <w:numFmt w:val="bullet"/>
      <w:lvlText w:val=""/>
      <w:start w:val="1"/>
      <w:rPr>
        <w:rFonts w:ascii="Symbol" w:hAnsi="Symbol" w:hint="default"/>
        <w:sz w:val="20"/>
      </w:rPr>
      <w:pPr>
        <w:ind w:left="3600"/>
        <w:ind w:hanging="360"/>
        <w:tabs>
          <w:tab w:val="num" w:pos="3600"/>
        </w:tabs>
      </w:pPr>
      <w:lvlJc w:val="left"/>
    </w:lvl>
    <w:lvl w:ilvl="5" w:tentative="1">
      <w:numFmt w:val="bullet"/>
      <w:lvlText w:val=""/>
      <w:start w:val="1"/>
      <w:rPr>
        <w:rFonts w:ascii="Symbol" w:hAnsi="Symbol" w:hint="default"/>
        <w:sz w:val="20"/>
      </w:rPr>
      <w:pPr>
        <w:ind w:left="4320"/>
        <w:ind w:hanging="360"/>
        <w:tabs>
          <w:tab w:val="num" w:pos="4320"/>
        </w:tabs>
      </w:pPr>
      <w:lvlJc w:val="left"/>
    </w:lvl>
    <w:lvl w:ilvl="6" w:tentative="1">
      <w:numFmt w:val="bullet"/>
      <w:lvlText w:val=""/>
      <w:start w:val="1"/>
      <w:rPr>
        <w:rFonts w:ascii="Symbol" w:hAnsi="Symbol" w:hint="default"/>
        <w:sz w:val="20"/>
      </w:rPr>
      <w:pPr>
        <w:ind w:left="5040"/>
        <w:ind w:hanging="360"/>
        <w:tabs>
          <w:tab w:val="num" w:pos="5040"/>
        </w:tabs>
      </w:pPr>
      <w:lvlJc w:val="left"/>
    </w:lvl>
    <w:lvl w:ilvl="7" w:tentative="1">
      <w:numFmt w:val="bullet"/>
      <w:lvlText w:val=""/>
      <w:start w:val="1"/>
      <w:rPr>
        <w:rFonts w:ascii="Symbol" w:hAnsi="Symbol" w:hint="default"/>
        <w:sz w:val="20"/>
      </w:rPr>
      <w:pPr>
        <w:ind w:left="5760"/>
        <w:ind w:hanging="360"/>
        <w:tabs>
          <w:tab w:val="num" w:pos="5760"/>
        </w:tabs>
      </w:pPr>
      <w:lvlJc w:val="left"/>
    </w:lvl>
    <w:lvl w:ilvl="8" w:tentative="1">
      <w:numFmt w:val="bullet"/>
      <w:lvlText w:val=""/>
      <w:start w:val="1"/>
      <w:rPr>
        <w:rFonts w:ascii="Symbol" w:hAnsi="Symbol" w:hint="default"/>
        <w:sz w:val="20"/>
      </w:rPr>
      <w:pPr>
        <w:ind w:left="6480"/>
        <w:ind w:hanging="360"/>
        <w:tabs>
          <w:tab w:val="num" w:pos="6480"/>
        </w:tabs>
      </w:pPr>
      <w:lvlJc w:val="left"/>
    </w:lvl>
  </w:abstractNum>
  <w:abstractNum w:abstractNumId="6">
    <w:multiLevelType w:val="hybridMultilevel"/>
    <w:nsid w:val="1CBB7AD7"/>
    <w:tmpl w:val="A82E692C"/>
    <w:lvl w:ilvl="0" w:tplc="4EE2A282">
      <w:numFmt w:val="bullet"/>
      <w:lvlText w:val="-"/>
      <w:start w:val="1"/>
      <w:rPr>
        <w:rFonts w:ascii="Calibri" w:hAnsi="Calibri" w:hint="default"/>
      </w:rPr>
      <w:pPr>
        <w:ind w:left="720"/>
        <w:ind w:hanging="360"/>
      </w:pPr>
      <w:lvlJc w:val="left"/>
    </w:lvl>
    <w:lvl w:ilvl="1" w:tplc="DA0CC1E6">
      <w:numFmt w:val="bullet"/>
      <w:lvlText w:val="o"/>
      <w:start w:val="1"/>
      <w:rPr>
        <w:rFonts w:ascii="Courier New" w:hAnsi="Courier New" w:hint="default"/>
      </w:rPr>
      <w:pPr>
        <w:ind w:left="1440"/>
        <w:ind w:hanging="360"/>
      </w:pPr>
      <w:lvlJc w:val="left"/>
    </w:lvl>
    <w:lvl w:ilvl="2" w:tplc="24FACD5A">
      <w:numFmt w:val="bullet"/>
      <w:lvlText w:val=""/>
      <w:start w:val="1"/>
      <w:rPr>
        <w:rFonts w:ascii="Wingdings" w:hAnsi="Wingdings" w:hint="default"/>
      </w:rPr>
      <w:pPr>
        <w:ind w:left="2160"/>
        <w:ind w:hanging="360"/>
      </w:pPr>
      <w:lvlJc w:val="left"/>
    </w:lvl>
    <w:lvl w:ilvl="3" w:tplc="A6A45DF0">
      <w:numFmt w:val="bullet"/>
      <w:lvlText w:val=""/>
      <w:start w:val="1"/>
      <w:rPr>
        <w:rFonts w:ascii="Symbol" w:hAnsi="Symbol" w:hint="default"/>
      </w:rPr>
      <w:pPr>
        <w:ind w:left="2880"/>
        <w:ind w:hanging="360"/>
      </w:pPr>
      <w:lvlJc w:val="left"/>
    </w:lvl>
    <w:lvl w:ilvl="4" w:tplc="2E721C44">
      <w:numFmt w:val="bullet"/>
      <w:lvlText w:val="o"/>
      <w:start w:val="1"/>
      <w:rPr>
        <w:rFonts w:ascii="Courier New" w:hAnsi="Courier New" w:hint="default"/>
      </w:rPr>
      <w:pPr>
        <w:ind w:left="3600"/>
        <w:ind w:hanging="360"/>
      </w:pPr>
      <w:lvlJc w:val="left"/>
    </w:lvl>
    <w:lvl w:ilvl="5" w:tplc="BD82CB08">
      <w:numFmt w:val="bullet"/>
      <w:lvlText w:val=""/>
      <w:start w:val="1"/>
      <w:rPr>
        <w:rFonts w:ascii="Wingdings" w:hAnsi="Wingdings" w:hint="default"/>
      </w:rPr>
      <w:pPr>
        <w:ind w:left="4320"/>
        <w:ind w:hanging="360"/>
      </w:pPr>
      <w:lvlJc w:val="left"/>
    </w:lvl>
    <w:lvl w:ilvl="6" w:tplc="9DECF346">
      <w:numFmt w:val="bullet"/>
      <w:lvlText w:val=""/>
      <w:start w:val="1"/>
      <w:rPr>
        <w:rFonts w:ascii="Symbol" w:hAnsi="Symbol" w:hint="default"/>
      </w:rPr>
      <w:pPr>
        <w:ind w:left="5040"/>
        <w:ind w:hanging="360"/>
      </w:pPr>
      <w:lvlJc w:val="left"/>
    </w:lvl>
    <w:lvl w:ilvl="7" w:tplc="7E8EABB0">
      <w:numFmt w:val="bullet"/>
      <w:lvlText w:val="o"/>
      <w:start w:val="1"/>
      <w:rPr>
        <w:rFonts w:ascii="Courier New" w:hAnsi="Courier New" w:hint="default"/>
      </w:rPr>
      <w:pPr>
        <w:ind w:left="5760"/>
        <w:ind w:hanging="360"/>
      </w:pPr>
      <w:lvlJc w:val="left"/>
    </w:lvl>
    <w:lvl w:ilvl="8" w:tplc="FC48F0CA">
      <w:numFmt w:val="bullet"/>
      <w:lvlText w:val=""/>
      <w:start w:val="1"/>
      <w:rPr>
        <w:rFonts w:ascii="Wingdings" w:hAnsi="Wingdings" w:hint="default"/>
      </w:rPr>
      <w:pPr>
        <w:ind w:left="6480"/>
        <w:ind w:hanging="360"/>
      </w:pPr>
      <w:lvlJc w:val="left"/>
    </w:lvl>
  </w:abstractNum>
  <w:abstractNum w:abstractNumId="7">
    <w:multiLevelType w:val="hybridMultilevel"/>
    <w:nsid w:val="26DA3188"/>
    <w:tmpl w:val="BA96809E"/>
    <w:lvl w:ilvl="0">
      <w:numFmt w:val="bullet"/>
      <w:lvlText w:val="o"/>
      <w:start w:val="1"/>
      <w:rPr>
        <w:rFonts w:ascii="Courier New" w:hAnsi="Courier New"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o"/>
      <w:start w:val="1"/>
      <w:rPr>
        <w:rFonts w:ascii="Courier New" w:hAnsi="Courier New" w:hint="default"/>
        <w:sz w:val="20"/>
      </w:rPr>
      <w:pPr>
        <w:ind w:left="2160"/>
        <w:ind w:hanging="360"/>
        <w:tabs>
          <w:tab w:val="num" w:pos="2160"/>
        </w:tabs>
      </w:pPr>
      <w:lvlJc w:val="left"/>
    </w:lvl>
    <w:lvl w:ilvl="3" w:tentative="1">
      <w:numFmt w:val="bullet"/>
      <w:lvlText w:val="o"/>
      <w:start w:val="1"/>
      <w:rPr>
        <w:rFonts w:ascii="Courier New" w:hAnsi="Courier New" w:hint="default"/>
        <w:sz w:val="20"/>
      </w:rPr>
      <w:pPr>
        <w:ind w:left="2880"/>
        <w:ind w:hanging="360"/>
        <w:tabs>
          <w:tab w:val="num" w:pos="2880"/>
        </w:tabs>
      </w:pPr>
      <w:lvlJc w:val="left"/>
    </w:lvl>
    <w:lvl w:ilvl="4" w:tentative="1">
      <w:numFmt w:val="bullet"/>
      <w:lvlText w:val="o"/>
      <w:start w:val="1"/>
      <w:rPr>
        <w:rFonts w:ascii="Courier New" w:hAnsi="Courier New" w:hint="default"/>
        <w:sz w:val="20"/>
      </w:rPr>
      <w:pPr>
        <w:ind w:left="3600"/>
        <w:ind w:hanging="360"/>
        <w:tabs>
          <w:tab w:val="num" w:pos="3600"/>
        </w:tabs>
      </w:pPr>
      <w:lvlJc w:val="left"/>
    </w:lvl>
    <w:lvl w:ilvl="5" w:tentative="1">
      <w:numFmt w:val="bullet"/>
      <w:lvlText w:val="o"/>
      <w:start w:val="1"/>
      <w:rPr>
        <w:rFonts w:ascii="Courier New" w:hAnsi="Courier New" w:hint="default"/>
        <w:sz w:val="20"/>
      </w:rPr>
      <w:pPr>
        <w:ind w:left="4320"/>
        <w:ind w:hanging="360"/>
        <w:tabs>
          <w:tab w:val="num" w:pos="4320"/>
        </w:tabs>
      </w:pPr>
      <w:lvlJc w:val="left"/>
    </w:lvl>
    <w:lvl w:ilvl="6" w:tentative="1">
      <w:numFmt w:val="bullet"/>
      <w:lvlText w:val="o"/>
      <w:start w:val="1"/>
      <w:rPr>
        <w:rFonts w:ascii="Courier New" w:hAnsi="Courier New" w:hint="default"/>
        <w:sz w:val="20"/>
      </w:rPr>
      <w:pPr>
        <w:ind w:left="5040"/>
        <w:ind w:hanging="360"/>
        <w:tabs>
          <w:tab w:val="num" w:pos="5040"/>
        </w:tabs>
      </w:pPr>
      <w:lvlJc w:val="left"/>
    </w:lvl>
    <w:lvl w:ilvl="7" w:tentative="1">
      <w:numFmt w:val="bullet"/>
      <w:lvlText w:val="o"/>
      <w:start w:val="1"/>
      <w:rPr>
        <w:rFonts w:ascii="Courier New" w:hAnsi="Courier New" w:hint="default"/>
        <w:sz w:val="20"/>
      </w:rPr>
      <w:pPr>
        <w:ind w:left="5760"/>
        <w:ind w:hanging="360"/>
        <w:tabs>
          <w:tab w:val="num" w:pos="5760"/>
        </w:tabs>
      </w:pPr>
      <w:lvlJc w:val="left"/>
    </w:lvl>
    <w:lvl w:ilvl="8" w:tentative="1">
      <w:numFmt w:val="bullet"/>
      <w:lvlText w:val="o"/>
      <w:start w:val="1"/>
      <w:rPr>
        <w:rFonts w:ascii="Courier New" w:hAnsi="Courier New" w:hint="default"/>
        <w:sz w:val="20"/>
      </w:rPr>
      <w:pPr>
        <w:ind w:left="6480"/>
        <w:ind w:hanging="360"/>
        <w:tabs>
          <w:tab w:val="num" w:pos="6480"/>
        </w:tabs>
      </w:pPr>
      <w:lvlJc w:val="left"/>
    </w:lvl>
  </w:abstractNum>
  <w:abstractNum w:abstractNumId="8">
    <w:multiLevelType w:val="hybridMultilevel"/>
    <w:nsid w:val="281E2E0C"/>
    <w:tmpl w:val="281E2E0C"/>
    <w:lvl w:ilvl="0">
      <w:numFmt w:val="bullet"/>
      <w:lvlText w:val="-"/>
      <w:start w:val="0"/>
      <w:rPr>
        <w:rFonts w:ascii="Calibri" w:cs="Calibri" w:hAnsi="Calibri" w:eastAsiaTheme="minorHAnsi" w:hint="default"/>
      </w:rPr>
      <w:pPr>
        <w:ind w:left="720"/>
        <w:ind w:hanging="360"/>
      </w:pPr>
      <w:lvlJc w:val="left"/>
    </w:lvl>
    <w:lvl w:ilvl="1">
      <w:numFmt w:val="bullet"/>
      <w:lvlText w:val="o"/>
      <w:start w:val="1"/>
      <w:rPr>
        <w:rFonts w:ascii="Courier New" w:cs="Courier New" w:hAnsi="Courier New" w:hint="default"/>
      </w:rPr>
      <w:pPr>
        <w:ind w:left="1440"/>
        <w:ind w:hanging="360"/>
      </w:pPr>
      <w:lvlJc w:val="left"/>
    </w:lvl>
    <w:lvl w:ilvl="2">
      <w:numFmt w:val="bullet"/>
      <w:lvlText w:val=""/>
      <w:start w:val="1"/>
      <w:rPr>
        <w:rFonts w:ascii="Wingdings" w:hAnsi="Wingdings" w:hint="default"/>
      </w:rPr>
      <w:pPr>
        <w:ind w:left="2160"/>
        <w:ind w:hanging="360"/>
      </w:pPr>
      <w:lvlJc w:val="left"/>
    </w:lvl>
    <w:lvl w:ilvl="3">
      <w:numFmt w:val="bullet"/>
      <w:lvlText w:val=""/>
      <w:start w:val="1"/>
      <w:rPr>
        <w:rFonts w:ascii="Symbol" w:hAnsi="Symbol" w:hint="default"/>
      </w:rPr>
      <w:pPr>
        <w:ind w:left="2880"/>
        <w:ind w:hanging="360"/>
      </w:pPr>
      <w:lvlJc w:val="left"/>
    </w:lvl>
    <w:lvl w:ilvl="4">
      <w:numFmt w:val="bullet"/>
      <w:lvlText w:val="o"/>
      <w:start w:val="1"/>
      <w:rPr>
        <w:rFonts w:ascii="Courier New" w:cs="Courier New" w:hAnsi="Courier New" w:hint="default"/>
      </w:rPr>
      <w:pPr>
        <w:ind w:left="3600"/>
        <w:ind w:hanging="360"/>
      </w:pPr>
      <w:lvlJc w:val="left"/>
    </w:lvl>
    <w:lvl w:ilvl="5">
      <w:numFmt w:val="bullet"/>
      <w:lvlText w:val=""/>
      <w:start w:val="1"/>
      <w:rPr>
        <w:rFonts w:ascii="Wingdings" w:hAnsi="Wingdings" w:hint="default"/>
      </w:rPr>
      <w:pPr>
        <w:ind w:left="4320"/>
        <w:ind w:hanging="360"/>
      </w:pPr>
      <w:lvlJc w:val="left"/>
    </w:lvl>
    <w:lvl w:ilvl="6">
      <w:numFmt w:val="bullet"/>
      <w:lvlText w:val=""/>
      <w:start w:val="1"/>
      <w:rPr>
        <w:rFonts w:ascii="Symbol" w:hAnsi="Symbol" w:hint="default"/>
      </w:rPr>
      <w:pPr>
        <w:ind w:left="5040"/>
        <w:ind w:hanging="360"/>
      </w:pPr>
      <w:lvlJc w:val="left"/>
    </w:lvl>
    <w:lvl w:ilvl="7">
      <w:numFmt w:val="bullet"/>
      <w:lvlText w:val="o"/>
      <w:start w:val="1"/>
      <w:rPr>
        <w:rFonts w:ascii="Courier New" w:cs="Courier New" w:hAnsi="Courier New" w:hint="default"/>
      </w:rPr>
      <w:pPr>
        <w:ind w:left="5760"/>
        <w:ind w:hanging="360"/>
      </w:pPr>
      <w:lvlJc w:val="left"/>
    </w:lvl>
    <w:lvl w:ilvl="8">
      <w:numFmt w:val="bullet"/>
      <w:lvlText w:val=""/>
      <w:start w:val="1"/>
      <w:rPr>
        <w:rFonts w:ascii="Wingdings" w:hAnsi="Wingdings" w:hint="default"/>
      </w:rPr>
      <w:pPr>
        <w:ind w:left="6480"/>
        <w:ind w:hanging="360"/>
      </w:pPr>
      <w:lvlJc w:val="left"/>
    </w:lvl>
  </w:abstractNum>
  <w:abstractNum w:abstractNumId="9">
    <w:multiLevelType w:val="hybridMultilevel"/>
    <w:nsid w:val="2A635F75"/>
    <w:tmpl w:val="B0AAF434"/>
    <w:lvl w:ilvl="0" w:tplc="3376A0B4">
      <w:numFmt w:val="bullet"/>
      <w:lvlText w:val="-"/>
      <w:start w:val="1"/>
      <w:rPr>
        <w:rFonts w:ascii="Calibri" w:hAnsi="Calibri" w:hint="default"/>
      </w:rPr>
      <w:pPr>
        <w:ind w:left="720"/>
        <w:ind w:hanging="360"/>
      </w:pPr>
      <w:lvlJc w:val="left"/>
    </w:lvl>
    <w:lvl w:ilvl="1" w:tplc="BCE6679C">
      <w:numFmt w:val="bullet"/>
      <w:lvlText w:val="o"/>
      <w:start w:val="1"/>
      <w:rPr>
        <w:rFonts w:ascii="Courier New" w:hAnsi="Courier New" w:hint="default"/>
      </w:rPr>
      <w:pPr>
        <w:ind w:left="1440"/>
        <w:ind w:hanging="360"/>
      </w:pPr>
      <w:lvlJc w:val="left"/>
    </w:lvl>
    <w:lvl w:ilvl="2" w:tplc="35A2D40E">
      <w:numFmt w:val="bullet"/>
      <w:lvlText w:val=""/>
      <w:start w:val="1"/>
      <w:rPr>
        <w:rFonts w:ascii="Wingdings" w:hAnsi="Wingdings" w:hint="default"/>
      </w:rPr>
      <w:pPr>
        <w:ind w:left="2160"/>
        <w:ind w:hanging="360"/>
      </w:pPr>
      <w:lvlJc w:val="left"/>
    </w:lvl>
    <w:lvl w:ilvl="3" w:tplc="A6522644">
      <w:numFmt w:val="bullet"/>
      <w:lvlText w:val=""/>
      <w:start w:val="1"/>
      <w:rPr>
        <w:rFonts w:ascii="Symbol" w:hAnsi="Symbol" w:hint="default"/>
      </w:rPr>
      <w:pPr>
        <w:ind w:left="2880"/>
        <w:ind w:hanging="360"/>
      </w:pPr>
      <w:lvlJc w:val="left"/>
    </w:lvl>
    <w:lvl w:ilvl="4" w:tplc="42E49B22">
      <w:numFmt w:val="bullet"/>
      <w:lvlText w:val="o"/>
      <w:start w:val="1"/>
      <w:rPr>
        <w:rFonts w:ascii="Courier New" w:hAnsi="Courier New" w:hint="default"/>
      </w:rPr>
      <w:pPr>
        <w:ind w:left="3600"/>
        <w:ind w:hanging="360"/>
      </w:pPr>
      <w:lvlJc w:val="left"/>
    </w:lvl>
    <w:lvl w:ilvl="5" w:tplc="DCA8D26C">
      <w:numFmt w:val="bullet"/>
      <w:lvlText w:val=""/>
      <w:start w:val="1"/>
      <w:rPr>
        <w:rFonts w:ascii="Wingdings" w:hAnsi="Wingdings" w:hint="default"/>
      </w:rPr>
      <w:pPr>
        <w:ind w:left="4320"/>
        <w:ind w:hanging="360"/>
      </w:pPr>
      <w:lvlJc w:val="left"/>
    </w:lvl>
    <w:lvl w:ilvl="6" w:tplc="343A066E">
      <w:numFmt w:val="bullet"/>
      <w:lvlText w:val=""/>
      <w:start w:val="1"/>
      <w:rPr>
        <w:rFonts w:ascii="Symbol" w:hAnsi="Symbol" w:hint="default"/>
      </w:rPr>
      <w:pPr>
        <w:ind w:left="5040"/>
        <w:ind w:hanging="360"/>
      </w:pPr>
      <w:lvlJc w:val="left"/>
    </w:lvl>
    <w:lvl w:ilvl="7" w:tplc="E7B0EBCE">
      <w:numFmt w:val="bullet"/>
      <w:lvlText w:val="o"/>
      <w:start w:val="1"/>
      <w:rPr>
        <w:rFonts w:ascii="Courier New" w:hAnsi="Courier New" w:hint="default"/>
      </w:rPr>
      <w:pPr>
        <w:ind w:left="5760"/>
        <w:ind w:hanging="360"/>
      </w:pPr>
      <w:lvlJc w:val="left"/>
    </w:lvl>
    <w:lvl w:ilvl="8" w:tplc="DE8AE86E">
      <w:numFmt w:val="bullet"/>
      <w:lvlText w:val=""/>
      <w:start w:val="1"/>
      <w:rPr>
        <w:rFonts w:ascii="Wingdings" w:hAnsi="Wingdings" w:hint="default"/>
      </w:rPr>
      <w:pPr>
        <w:ind w:left="6480"/>
        <w:ind w:hanging="360"/>
      </w:pPr>
      <w:lvlJc w:val="left"/>
    </w:lvl>
  </w:abstractNum>
  <w:abstractNum w:abstractNumId="10">
    <w:multiLevelType w:val="hybridMultilevel"/>
    <w:nsid w:val="2E702F66"/>
    <w:tmpl w:val="4E183CBE"/>
    <w:lvl w:ilvl="0" w:tplc="CC600490">
      <w:numFmt w:val="bullet"/>
      <w:lvlText w:val="-"/>
      <w:start w:val="1"/>
      <w:rPr>
        <w:rFonts w:ascii="Calibri" w:hAnsi="Calibri" w:hint="default"/>
      </w:rPr>
      <w:pPr>
        <w:ind w:left="720"/>
        <w:ind w:hanging="360"/>
      </w:pPr>
      <w:lvlJc w:val="left"/>
    </w:lvl>
    <w:lvl w:ilvl="1" w:tplc="58F8BC02">
      <w:numFmt w:val="bullet"/>
      <w:lvlText w:val="o"/>
      <w:start w:val="1"/>
      <w:rPr>
        <w:rFonts w:ascii="Courier New" w:hAnsi="Courier New" w:hint="default"/>
      </w:rPr>
      <w:pPr>
        <w:ind w:left="1440"/>
        <w:ind w:hanging="360"/>
      </w:pPr>
      <w:lvlJc w:val="left"/>
    </w:lvl>
    <w:lvl w:ilvl="2" w:tplc="3532353A">
      <w:numFmt w:val="bullet"/>
      <w:lvlText w:val=""/>
      <w:start w:val="1"/>
      <w:rPr>
        <w:rFonts w:ascii="Wingdings" w:hAnsi="Wingdings" w:hint="default"/>
      </w:rPr>
      <w:pPr>
        <w:ind w:left="2160"/>
        <w:ind w:hanging="360"/>
      </w:pPr>
      <w:lvlJc w:val="left"/>
    </w:lvl>
    <w:lvl w:ilvl="3" w:tplc="4B4290B0">
      <w:numFmt w:val="bullet"/>
      <w:lvlText w:val=""/>
      <w:start w:val="1"/>
      <w:rPr>
        <w:rFonts w:ascii="Symbol" w:hAnsi="Symbol" w:hint="default"/>
      </w:rPr>
      <w:pPr>
        <w:ind w:left="2880"/>
        <w:ind w:hanging="360"/>
      </w:pPr>
      <w:lvlJc w:val="left"/>
    </w:lvl>
    <w:lvl w:ilvl="4" w:tplc="19342582">
      <w:numFmt w:val="bullet"/>
      <w:lvlText w:val="o"/>
      <w:start w:val="1"/>
      <w:rPr>
        <w:rFonts w:ascii="Courier New" w:hAnsi="Courier New" w:hint="default"/>
      </w:rPr>
      <w:pPr>
        <w:ind w:left="3600"/>
        <w:ind w:hanging="360"/>
      </w:pPr>
      <w:lvlJc w:val="left"/>
    </w:lvl>
    <w:lvl w:ilvl="5" w:tplc="333E3054">
      <w:numFmt w:val="bullet"/>
      <w:lvlText w:val=""/>
      <w:start w:val="1"/>
      <w:rPr>
        <w:rFonts w:ascii="Wingdings" w:hAnsi="Wingdings" w:hint="default"/>
      </w:rPr>
      <w:pPr>
        <w:ind w:left="4320"/>
        <w:ind w:hanging="360"/>
      </w:pPr>
      <w:lvlJc w:val="left"/>
    </w:lvl>
    <w:lvl w:ilvl="6" w:tplc="962A4EFA">
      <w:numFmt w:val="bullet"/>
      <w:lvlText w:val=""/>
      <w:start w:val="1"/>
      <w:rPr>
        <w:rFonts w:ascii="Symbol" w:hAnsi="Symbol" w:hint="default"/>
      </w:rPr>
      <w:pPr>
        <w:ind w:left="5040"/>
        <w:ind w:hanging="360"/>
      </w:pPr>
      <w:lvlJc w:val="left"/>
    </w:lvl>
    <w:lvl w:ilvl="7" w:tplc="267A8B4E">
      <w:numFmt w:val="bullet"/>
      <w:lvlText w:val="o"/>
      <w:start w:val="1"/>
      <w:rPr>
        <w:rFonts w:ascii="Courier New" w:hAnsi="Courier New" w:hint="default"/>
      </w:rPr>
      <w:pPr>
        <w:ind w:left="5760"/>
        <w:ind w:hanging="360"/>
      </w:pPr>
      <w:lvlJc w:val="left"/>
    </w:lvl>
    <w:lvl w:ilvl="8" w:tplc="ADD2C68A">
      <w:numFmt w:val="bullet"/>
      <w:lvlText w:val=""/>
      <w:start w:val="1"/>
      <w:rPr>
        <w:rFonts w:ascii="Wingdings" w:hAnsi="Wingdings" w:hint="default"/>
      </w:rPr>
      <w:pPr>
        <w:ind w:left="6480"/>
        <w:ind w:hanging="360"/>
      </w:pPr>
      <w:lvlJc w:val="left"/>
    </w:lvl>
  </w:abstractNum>
  <w:abstractNum w:abstractNumId="11">
    <w:multiLevelType w:val="hybridMultilevel"/>
    <w:nsid w:val="37CE094B"/>
    <w:tmpl w:val="7B340AE4"/>
    <w:lvl w:ilvl="0">
      <w:numFmt w:val="bullet"/>
      <w:lvlText w:val=""/>
      <w:start w:val="1"/>
      <w:rPr>
        <w:rFonts w:ascii="Symbol" w:hAnsi="Symbol" w:hint="default"/>
        <w:sz w:val="20"/>
      </w:rPr>
      <w:pPr>
        <w:ind w:left="720"/>
        <w:ind w:hanging="360"/>
        <w:tabs>
          <w:tab w:val="num" w:pos="720"/>
        </w:tabs>
      </w:pPr>
      <w:lvlJc w:val="left"/>
    </w:lvl>
    <w:lvl w:ilvl="1" w:tentative="1">
      <w:numFmt w:val="bullet"/>
      <w:lvlText w:val=""/>
      <w:start w:val="1"/>
      <w:rPr>
        <w:rFonts w:ascii="Symbol" w:hAnsi="Symbol" w:hint="default"/>
        <w:sz w:val="20"/>
      </w:rPr>
      <w:pPr>
        <w:ind w:left="1440"/>
        <w:ind w:hanging="360"/>
        <w:tabs>
          <w:tab w:val="num" w:pos="1440"/>
        </w:tabs>
      </w:pPr>
      <w:lvlJc w:val="left"/>
    </w:lvl>
    <w:lvl w:ilvl="2" w:tentative="1">
      <w:numFmt w:val="bullet"/>
      <w:lvlText w:val=""/>
      <w:start w:val="1"/>
      <w:rPr>
        <w:rFonts w:ascii="Symbol" w:hAnsi="Symbol" w:hint="default"/>
        <w:sz w:val="20"/>
      </w:rPr>
      <w:pPr>
        <w:ind w:left="2160"/>
        <w:ind w:hanging="360"/>
        <w:tabs>
          <w:tab w:val="num" w:pos="2160"/>
        </w:tabs>
      </w:pPr>
      <w:lvlJc w:val="left"/>
    </w:lvl>
    <w:lvl w:ilvl="3" w:tentative="1">
      <w:numFmt w:val="bullet"/>
      <w:lvlText w:val=""/>
      <w:start w:val="1"/>
      <w:rPr>
        <w:rFonts w:ascii="Symbol" w:hAnsi="Symbol" w:hint="default"/>
        <w:sz w:val="20"/>
      </w:rPr>
      <w:pPr>
        <w:ind w:left="2880"/>
        <w:ind w:hanging="360"/>
        <w:tabs>
          <w:tab w:val="num" w:pos="2880"/>
        </w:tabs>
      </w:pPr>
      <w:lvlJc w:val="left"/>
    </w:lvl>
    <w:lvl w:ilvl="4" w:tentative="1">
      <w:numFmt w:val="bullet"/>
      <w:lvlText w:val=""/>
      <w:start w:val="1"/>
      <w:rPr>
        <w:rFonts w:ascii="Symbol" w:hAnsi="Symbol" w:hint="default"/>
        <w:sz w:val="20"/>
      </w:rPr>
      <w:pPr>
        <w:ind w:left="3600"/>
        <w:ind w:hanging="360"/>
        <w:tabs>
          <w:tab w:val="num" w:pos="3600"/>
        </w:tabs>
      </w:pPr>
      <w:lvlJc w:val="left"/>
    </w:lvl>
    <w:lvl w:ilvl="5" w:tentative="1">
      <w:numFmt w:val="bullet"/>
      <w:lvlText w:val=""/>
      <w:start w:val="1"/>
      <w:rPr>
        <w:rFonts w:ascii="Symbol" w:hAnsi="Symbol" w:hint="default"/>
        <w:sz w:val="20"/>
      </w:rPr>
      <w:pPr>
        <w:ind w:left="4320"/>
        <w:ind w:hanging="360"/>
        <w:tabs>
          <w:tab w:val="num" w:pos="4320"/>
        </w:tabs>
      </w:pPr>
      <w:lvlJc w:val="left"/>
    </w:lvl>
    <w:lvl w:ilvl="6" w:tentative="1">
      <w:numFmt w:val="bullet"/>
      <w:lvlText w:val=""/>
      <w:start w:val="1"/>
      <w:rPr>
        <w:rFonts w:ascii="Symbol" w:hAnsi="Symbol" w:hint="default"/>
        <w:sz w:val="20"/>
      </w:rPr>
      <w:pPr>
        <w:ind w:left="5040"/>
        <w:ind w:hanging="360"/>
        <w:tabs>
          <w:tab w:val="num" w:pos="5040"/>
        </w:tabs>
      </w:pPr>
      <w:lvlJc w:val="left"/>
    </w:lvl>
    <w:lvl w:ilvl="7" w:tentative="1">
      <w:numFmt w:val="bullet"/>
      <w:lvlText w:val=""/>
      <w:start w:val="1"/>
      <w:rPr>
        <w:rFonts w:ascii="Symbol" w:hAnsi="Symbol" w:hint="default"/>
        <w:sz w:val="20"/>
      </w:rPr>
      <w:pPr>
        <w:ind w:left="5760"/>
        <w:ind w:hanging="360"/>
        <w:tabs>
          <w:tab w:val="num" w:pos="5760"/>
        </w:tabs>
      </w:pPr>
      <w:lvlJc w:val="left"/>
    </w:lvl>
    <w:lvl w:ilvl="8" w:tentative="1">
      <w:numFmt w:val="bullet"/>
      <w:lvlText w:val=""/>
      <w:start w:val="1"/>
      <w:rPr>
        <w:rFonts w:ascii="Symbol" w:hAnsi="Symbol" w:hint="default"/>
        <w:sz w:val="20"/>
      </w:rPr>
      <w:pPr>
        <w:ind w:left="6480"/>
        <w:ind w:hanging="360"/>
        <w:tabs>
          <w:tab w:val="num" w:pos="6480"/>
        </w:tabs>
      </w:pPr>
      <w:lvlJc w:val="left"/>
    </w:lvl>
  </w:abstractNum>
  <w:abstractNum w:abstractNumId="12">
    <w:multiLevelType w:val="hybridMultilevel"/>
    <w:nsid w:val="434D2122"/>
    <w:tmpl w:val="BEF8A2BA"/>
    <w:lvl w:ilvl="0">
      <w:numFmt w:val="bullet"/>
      <w:lvlText w:val=""/>
      <w:start w:val="1"/>
      <w:rPr>
        <w:rFonts w:ascii="Symbol" w:hAnsi="Symbol" w:hint="default"/>
        <w:sz w:val="20"/>
      </w:rPr>
      <w:pPr>
        <w:ind w:left="720"/>
        <w:ind w:hanging="360"/>
        <w:tabs>
          <w:tab w:val="num" w:pos="720"/>
        </w:tabs>
      </w:pPr>
      <w:lvlJc w:val="left"/>
    </w:lvl>
    <w:lvl w:ilvl="1" w:tentative="1">
      <w:numFmt w:val="bullet"/>
      <w:lvlText w:val=""/>
      <w:start w:val="1"/>
      <w:rPr>
        <w:rFonts w:ascii="Symbol" w:hAnsi="Symbol" w:hint="default"/>
        <w:sz w:val="20"/>
      </w:rPr>
      <w:pPr>
        <w:ind w:left="1440"/>
        <w:ind w:hanging="360"/>
        <w:tabs>
          <w:tab w:val="num" w:pos="1440"/>
        </w:tabs>
      </w:pPr>
      <w:lvlJc w:val="left"/>
    </w:lvl>
    <w:lvl w:ilvl="2" w:tentative="1">
      <w:numFmt w:val="bullet"/>
      <w:lvlText w:val=""/>
      <w:start w:val="1"/>
      <w:rPr>
        <w:rFonts w:ascii="Symbol" w:hAnsi="Symbol" w:hint="default"/>
        <w:sz w:val="20"/>
      </w:rPr>
      <w:pPr>
        <w:ind w:left="2160"/>
        <w:ind w:hanging="360"/>
        <w:tabs>
          <w:tab w:val="num" w:pos="2160"/>
        </w:tabs>
      </w:pPr>
      <w:lvlJc w:val="left"/>
    </w:lvl>
    <w:lvl w:ilvl="3" w:tentative="1">
      <w:numFmt w:val="bullet"/>
      <w:lvlText w:val=""/>
      <w:start w:val="1"/>
      <w:rPr>
        <w:rFonts w:ascii="Symbol" w:hAnsi="Symbol" w:hint="default"/>
        <w:sz w:val="20"/>
      </w:rPr>
      <w:pPr>
        <w:ind w:left="2880"/>
        <w:ind w:hanging="360"/>
        <w:tabs>
          <w:tab w:val="num" w:pos="2880"/>
        </w:tabs>
      </w:pPr>
      <w:lvlJc w:val="left"/>
    </w:lvl>
    <w:lvl w:ilvl="4" w:tentative="1">
      <w:numFmt w:val="bullet"/>
      <w:lvlText w:val=""/>
      <w:start w:val="1"/>
      <w:rPr>
        <w:rFonts w:ascii="Symbol" w:hAnsi="Symbol" w:hint="default"/>
        <w:sz w:val="20"/>
      </w:rPr>
      <w:pPr>
        <w:ind w:left="3600"/>
        <w:ind w:hanging="360"/>
        <w:tabs>
          <w:tab w:val="num" w:pos="3600"/>
        </w:tabs>
      </w:pPr>
      <w:lvlJc w:val="left"/>
    </w:lvl>
    <w:lvl w:ilvl="5" w:tentative="1">
      <w:numFmt w:val="bullet"/>
      <w:lvlText w:val=""/>
      <w:start w:val="1"/>
      <w:rPr>
        <w:rFonts w:ascii="Symbol" w:hAnsi="Symbol" w:hint="default"/>
        <w:sz w:val="20"/>
      </w:rPr>
      <w:pPr>
        <w:ind w:left="4320"/>
        <w:ind w:hanging="360"/>
        <w:tabs>
          <w:tab w:val="num" w:pos="4320"/>
        </w:tabs>
      </w:pPr>
      <w:lvlJc w:val="left"/>
    </w:lvl>
    <w:lvl w:ilvl="6" w:tentative="1">
      <w:numFmt w:val="bullet"/>
      <w:lvlText w:val=""/>
      <w:start w:val="1"/>
      <w:rPr>
        <w:rFonts w:ascii="Symbol" w:hAnsi="Symbol" w:hint="default"/>
        <w:sz w:val="20"/>
      </w:rPr>
      <w:pPr>
        <w:ind w:left="5040"/>
        <w:ind w:hanging="360"/>
        <w:tabs>
          <w:tab w:val="num" w:pos="5040"/>
        </w:tabs>
      </w:pPr>
      <w:lvlJc w:val="left"/>
    </w:lvl>
    <w:lvl w:ilvl="7" w:tentative="1">
      <w:numFmt w:val="bullet"/>
      <w:lvlText w:val=""/>
      <w:start w:val="1"/>
      <w:rPr>
        <w:rFonts w:ascii="Symbol" w:hAnsi="Symbol" w:hint="default"/>
        <w:sz w:val="20"/>
      </w:rPr>
      <w:pPr>
        <w:ind w:left="5760"/>
        <w:ind w:hanging="360"/>
        <w:tabs>
          <w:tab w:val="num" w:pos="5760"/>
        </w:tabs>
      </w:pPr>
      <w:lvlJc w:val="left"/>
    </w:lvl>
    <w:lvl w:ilvl="8" w:tentative="1">
      <w:numFmt w:val="bullet"/>
      <w:lvlText w:val=""/>
      <w:start w:val="1"/>
      <w:rPr>
        <w:rFonts w:ascii="Symbol" w:hAnsi="Symbol" w:hint="default"/>
        <w:sz w:val="20"/>
      </w:rPr>
      <w:pPr>
        <w:ind w:left="6480"/>
        <w:ind w:hanging="360"/>
        <w:tabs>
          <w:tab w:val="num" w:pos="6480"/>
        </w:tabs>
      </w:pPr>
      <w:lvlJc w:val="left"/>
    </w:lvl>
  </w:abstractNum>
  <w:abstractNum w:abstractNumId="13">
    <w:multiLevelType w:val="hybridMultilevel"/>
    <w:nsid w:val="4A182FAC"/>
    <w:tmpl w:val="2EB2ECE2"/>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4">
    <w:multiLevelType w:val="hybridMultilevel"/>
    <w:nsid w:val="5099543A"/>
    <w:tmpl w:val="5099543A"/>
    <w:lvl w:ilvl="0">
      <w:numFmt w:val="bullet"/>
      <w:lvlText w:val="-"/>
      <w:start w:val="0"/>
      <w:rPr>
        <w:rFonts w:ascii="Calibri" w:cs="Calibri" w:hAnsi="Calibri" w:eastAsiaTheme="minorHAnsi" w:hint="default"/>
      </w:rPr>
      <w:pPr>
        <w:ind w:left="720"/>
        <w:ind w:hanging="360"/>
      </w:pPr>
      <w:lvlJc w:val="left"/>
    </w:lvl>
    <w:lvl w:ilvl="1">
      <w:numFmt w:val="bullet"/>
      <w:lvlText w:val="o"/>
      <w:start w:val="1"/>
      <w:rPr>
        <w:rFonts w:ascii="Courier New" w:cs="Courier New" w:hAnsi="Courier New" w:hint="default"/>
      </w:rPr>
      <w:pPr>
        <w:ind w:left="1440"/>
        <w:ind w:hanging="360"/>
      </w:pPr>
      <w:lvlJc w:val="left"/>
    </w:lvl>
    <w:lvl w:ilvl="2">
      <w:numFmt w:val="bullet"/>
      <w:lvlText w:val=""/>
      <w:start w:val="1"/>
      <w:rPr>
        <w:rFonts w:ascii="Wingdings" w:hAnsi="Wingdings" w:hint="default"/>
      </w:rPr>
      <w:pPr>
        <w:ind w:left="2160"/>
        <w:ind w:hanging="360"/>
      </w:pPr>
      <w:lvlJc w:val="left"/>
    </w:lvl>
    <w:lvl w:ilvl="3">
      <w:numFmt w:val="bullet"/>
      <w:lvlText w:val=""/>
      <w:start w:val="1"/>
      <w:rPr>
        <w:rFonts w:ascii="Symbol" w:hAnsi="Symbol" w:hint="default"/>
      </w:rPr>
      <w:pPr>
        <w:ind w:left="2880"/>
        <w:ind w:hanging="360"/>
      </w:pPr>
      <w:lvlJc w:val="left"/>
    </w:lvl>
    <w:lvl w:ilvl="4">
      <w:numFmt w:val="bullet"/>
      <w:lvlText w:val="o"/>
      <w:start w:val="1"/>
      <w:rPr>
        <w:rFonts w:ascii="Courier New" w:cs="Courier New" w:hAnsi="Courier New" w:hint="default"/>
      </w:rPr>
      <w:pPr>
        <w:ind w:left="3600"/>
        <w:ind w:hanging="360"/>
      </w:pPr>
      <w:lvlJc w:val="left"/>
    </w:lvl>
    <w:lvl w:ilvl="5">
      <w:numFmt w:val="bullet"/>
      <w:lvlText w:val=""/>
      <w:start w:val="1"/>
      <w:rPr>
        <w:rFonts w:ascii="Wingdings" w:hAnsi="Wingdings" w:hint="default"/>
      </w:rPr>
      <w:pPr>
        <w:ind w:left="4320"/>
        <w:ind w:hanging="360"/>
      </w:pPr>
      <w:lvlJc w:val="left"/>
    </w:lvl>
    <w:lvl w:ilvl="6">
      <w:numFmt w:val="bullet"/>
      <w:lvlText w:val=""/>
      <w:start w:val="1"/>
      <w:rPr>
        <w:rFonts w:ascii="Symbol" w:hAnsi="Symbol" w:hint="default"/>
      </w:rPr>
      <w:pPr>
        <w:ind w:left="5040"/>
        <w:ind w:hanging="360"/>
      </w:pPr>
      <w:lvlJc w:val="left"/>
    </w:lvl>
    <w:lvl w:ilvl="7">
      <w:numFmt w:val="bullet"/>
      <w:lvlText w:val="o"/>
      <w:start w:val="1"/>
      <w:rPr>
        <w:rFonts w:ascii="Courier New" w:cs="Courier New" w:hAnsi="Courier New" w:hint="default"/>
      </w:rPr>
      <w:pPr>
        <w:ind w:left="5760"/>
        <w:ind w:hanging="360"/>
      </w:pPr>
      <w:lvlJc w:val="left"/>
    </w:lvl>
    <w:lvl w:ilvl="8">
      <w:numFmt w:val="bullet"/>
      <w:lvlText w:val=""/>
      <w:start w:val="1"/>
      <w:rPr>
        <w:rFonts w:ascii="Wingdings" w:hAnsi="Wingdings" w:hint="default"/>
      </w:rPr>
      <w:pPr>
        <w:ind w:left="6480"/>
        <w:ind w:hanging="360"/>
      </w:pPr>
      <w:lvlJc w:val="left"/>
    </w:lvl>
  </w:abstractNum>
  <w:abstractNum w:abstractNumId="15">
    <w:multiLevelType w:val="hybridMultilevel"/>
    <w:nsid w:val="55137BCF"/>
    <w:tmpl w:val="FF029FE8"/>
    <w:lvl w:ilvl="0" w:tplc="2888700E">
      <w:numFmt w:val="bullet"/>
      <w:lvlText w:val="-"/>
      <w:start w:val="1"/>
      <w:rPr>
        <w:rFonts w:ascii="Calibri" w:hAnsi="Calibri" w:hint="default"/>
      </w:rPr>
      <w:pPr>
        <w:ind w:left="720"/>
        <w:ind w:hanging="360"/>
      </w:pPr>
      <w:lvlJc w:val="left"/>
    </w:lvl>
    <w:lvl w:ilvl="1" w:tplc="2778AEC6">
      <w:numFmt w:val="bullet"/>
      <w:lvlText w:val="o"/>
      <w:start w:val="1"/>
      <w:rPr>
        <w:rFonts w:ascii="Courier New" w:hAnsi="Courier New" w:hint="default"/>
      </w:rPr>
      <w:pPr>
        <w:ind w:left="1440"/>
        <w:ind w:hanging="360"/>
      </w:pPr>
      <w:lvlJc w:val="left"/>
    </w:lvl>
    <w:lvl w:ilvl="2" w:tplc="67661BB0">
      <w:numFmt w:val="bullet"/>
      <w:lvlText w:val=""/>
      <w:start w:val="1"/>
      <w:rPr>
        <w:rFonts w:ascii="Wingdings" w:hAnsi="Wingdings" w:hint="default"/>
      </w:rPr>
      <w:pPr>
        <w:ind w:left="2160"/>
        <w:ind w:hanging="360"/>
      </w:pPr>
      <w:lvlJc w:val="left"/>
    </w:lvl>
    <w:lvl w:ilvl="3" w:tplc="80D27F22">
      <w:numFmt w:val="bullet"/>
      <w:lvlText w:val=""/>
      <w:start w:val="1"/>
      <w:rPr>
        <w:rFonts w:ascii="Symbol" w:hAnsi="Symbol" w:hint="default"/>
      </w:rPr>
      <w:pPr>
        <w:ind w:left="2880"/>
        <w:ind w:hanging="360"/>
      </w:pPr>
      <w:lvlJc w:val="left"/>
    </w:lvl>
    <w:lvl w:ilvl="4" w:tplc="CA384F40">
      <w:numFmt w:val="bullet"/>
      <w:lvlText w:val="o"/>
      <w:start w:val="1"/>
      <w:rPr>
        <w:rFonts w:ascii="Courier New" w:hAnsi="Courier New" w:hint="default"/>
      </w:rPr>
      <w:pPr>
        <w:ind w:left="3600"/>
        <w:ind w:hanging="360"/>
      </w:pPr>
      <w:lvlJc w:val="left"/>
    </w:lvl>
    <w:lvl w:ilvl="5" w:tplc="B9381346">
      <w:numFmt w:val="bullet"/>
      <w:lvlText w:val=""/>
      <w:start w:val="1"/>
      <w:rPr>
        <w:rFonts w:ascii="Wingdings" w:hAnsi="Wingdings" w:hint="default"/>
      </w:rPr>
      <w:pPr>
        <w:ind w:left="4320"/>
        <w:ind w:hanging="360"/>
      </w:pPr>
      <w:lvlJc w:val="left"/>
    </w:lvl>
    <w:lvl w:ilvl="6" w:tplc="EC622C30">
      <w:numFmt w:val="bullet"/>
      <w:lvlText w:val=""/>
      <w:start w:val="1"/>
      <w:rPr>
        <w:rFonts w:ascii="Symbol" w:hAnsi="Symbol" w:hint="default"/>
      </w:rPr>
      <w:pPr>
        <w:ind w:left="5040"/>
        <w:ind w:hanging="360"/>
      </w:pPr>
      <w:lvlJc w:val="left"/>
    </w:lvl>
    <w:lvl w:ilvl="7" w:tplc="897CC156">
      <w:numFmt w:val="bullet"/>
      <w:lvlText w:val="o"/>
      <w:start w:val="1"/>
      <w:rPr>
        <w:rFonts w:ascii="Courier New" w:hAnsi="Courier New" w:hint="default"/>
      </w:rPr>
      <w:pPr>
        <w:ind w:left="5760"/>
        <w:ind w:hanging="360"/>
      </w:pPr>
      <w:lvlJc w:val="left"/>
    </w:lvl>
    <w:lvl w:ilvl="8" w:tplc="9DAEA29C">
      <w:numFmt w:val="bullet"/>
      <w:lvlText w:val=""/>
      <w:start w:val="1"/>
      <w:rPr>
        <w:rFonts w:ascii="Wingdings" w:hAnsi="Wingdings" w:hint="default"/>
      </w:rPr>
      <w:pPr>
        <w:ind w:left="6480"/>
        <w:ind w:hanging="360"/>
      </w:pPr>
      <w:lvlJc w:val="left"/>
    </w:lvl>
  </w:abstractNum>
  <w:abstractNum w:abstractNumId="16">
    <w:multiLevelType w:val="hybridMultilevel"/>
    <w:nsid w:val="567456CA"/>
    <w:tmpl w:val="ADD8C6E6"/>
    <w:lvl w:ilvl="0">
      <w:numFmt w:val="bullet"/>
      <w:lvlText w:val=""/>
      <w:start w:val="1"/>
      <w:rPr>
        <w:rFonts w:ascii="Symbol" w:hAnsi="Symbol" w:hint="default"/>
        <w:sz w:val="20"/>
      </w:rPr>
      <w:pPr>
        <w:ind w:left="720"/>
        <w:ind w:hanging="360"/>
        <w:tabs>
          <w:tab w:val="num" w:pos="720"/>
        </w:tabs>
      </w:pPr>
      <w:lvlJc w:val="left"/>
    </w:lvl>
    <w:lvl w:ilvl="1" w:tentative="1">
      <w:numFmt w:val="bullet"/>
      <w:lvlText w:val=""/>
      <w:start w:val="1"/>
      <w:rPr>
        <w:rFonts w:ascii="Symbol" w:hAnsi="Symbol" w:hint="default"/>
        <w:sz w:val="20"/>
      </w:rPr>
      <w:pPr>
        <w:ind w:left="1440"/>
        <w:ind w:hanging="360"/>
        <w:tabs>
          <w:tab w:val="num" w:pos="1440"/>
        </w:tabs>
      </w:pPr>
      <w:lvlJc w:val="left"/>
    </w:lvl>
    <w:lvl w:ilvl="2" w:tentative="1">
      <w:numFmt w:val="bullet"/>
      <w:lvlText w:val=""/>
      <w:start w:val="1"/>
      <w:rPr>
        <w:rFonts w:ascii="Symbol" w:hAnsi="Symbol" w:hint="default"/>
        <w:sz w:val="20"/>
      </w:rPr>
      <w:pPr>
        <w:ind w:left="2160"/>
        <w:ind w:hanging="360"/>
        <w:tabs>
          <w:tab w:val="num" w:pos="2160"/>
        </w:tabs>
      </w:pPr>
      <w:lvlJc w:val="left"/>
    </w:lvl>
    <w:lvl w:ilvl="3" w:tentative="1">
      <w:numFmt w:val="bullet"/>
      <w:lvlText w:val=""/>
      <w:start w:val="1"/>
      <w:rPr>
        <w:rFonts w:ascii="Symbol" w:hAnsi="Symbol" w:hint="default"/>
        <w:sz w:val="20"/>
      </w:rPr>
      <w:pPr>
        <w:ind w:left="2880"/>
        <w:ind w:hanging="360"/>
        <w:tabs>
          <w:tab w:val="num" w:pos="2880"/>
        </w:tabs>
      </w:pPr>
      <w:lvlJc w:val="left"/>
    </w:lvl>
    <w:lvl w:ilvl="4" w:tentative="1">
      <w:numFmt w:val="bullet"/>
      <w:lvlText w:val=""/>
      <w:start w:val="1"/>
      <w:rPr>
        <w:rFonts w:ascii="Symbol" w:hAnsi="Symbol" w:hint="default"/>
        <w:sz w:val="20"/>
      </w:rPr>
      <w:pPr>
        <w:ind w:left="3600"/>
        <w:ind w:hanging="360"/>
        <w:tabs>
          <w:tab w:val="num" w:pos="3600"/>
        </w:tabs>
      </w:pPr>
      <w:lvlJc w:val="left"/>
    </w:lvl>
    <w:lvl w:ilvl="5" w:tentative="1">
      <w:numFmt w:val="bullet"/>
      <w:lvlText w:val=""/>
      <w:start w:val="1"/>
      <w:rPr>
        <w:rFonts w:ascii="Symbol" w:hAnsi="Symbol" w:hint="default"/>
        <w:sz w:val="20"/>
      </w:rPr>
      <w:pPr>
        <w:ind w:left="4320"/>
        <w:ind w:hanging="360"/>
        <w:tabs>
          <w:tab w:val="num" w:pos="4320"/>
        </w:tabs>
      </w:pPr>
      <w:lvlJc w:val="left"/>
    </w:lvl>
    <w:lvl w:ilvl="6" w:tentative="1">
      <w:numFmt w:val="bullet"/>
      <w:lvlText w:val=""/>
      <w:start w:val="1"/>
      <w:rPr>
        <w:rFonts w:ascii="Symbol" w:hAnsi="Symbol" w:hint="default"/>
        <w:sz w:val="20"/>
      </w:rPr>
      <w:pPr>
        <w:ind w:left="5040"/>
        <w:ind w:hanging="360"/>
        <w:tabs>
          <w:tab w:val="num" w:pos="5040"/>
        </w:tabs>
      </w:pPr>
      <w:lvlJc w:val="left"/>
    </w:lvl>
    <w:lvl w:ilvl="7" w:tentative="1">
      <w:numFmt w:val="bullet"/>
      <w:lvlText w:val=""/>
      <w:start w:val="1"/>
      <w:rPr>
        <w:rFonts w:ascii="Symbol" w:hAnsi="Symbol" w:hint="default"/>
        <w:sz w:val="20"/>
      </w:rPr>
      <w:pPr>
        <w:ind w:left="5760"/>
        <w:ind w:hanging="360"/>
        <w:tabs>
          <w:tab w:val="num" w:pos="5760"/>
        </w:tabs>
      </w:pPr>
      <w:lvlJc w:val="left"/>
    </w:lvl>
    <w:lvl w:ilvl="8" w:tentative="1">
      <w:numFmt w:val="bullet"/>
      <w:lvlText w:val=""/>
      <w:start w:val="1"/>
      <w:rPr>
        <w:rFonts w:ascii="Symbol" w:hAnsi="Symbol" w:hint="default"/>
        <w:sz w:val="20"/>
      </w:rPr>
      <w:pPr>
        <w:ind w:left="6480"/>
        <w:ind w:hanging="360"/>
        <w:tabs>
          <w:tab w:val="num" w:pos="6480"/>
        </w:tabs>
      </w:pPr>
      <w:lvlJc w:val="left"/>
    </w:lvl>
  </w:abstractNum>
  <w:abstractNum w:abstractNumId="17">
    <w:multiLevelType w:val="hybridMultilevel"/>
    <w:nsid w:val="57B44E16"/>
    <w:tmpl w:val="E7C073D2"/>
    <w:lvl w:ilvl="0" w:tplc="BA141A76">
      <w:numFmt w:val="bullet"/>
      <w:lvlText w:val="-"/>
      <w:start w:val="1"/>
      <w:rPr>
        <w:rFonts w:ascii="Calibri" w:hAnsi="Calibri" w:hint="default"/>
      </w:rPr>
      <w:pPr>
        <w:ind w:left="720"/>
        <w:ind w:hanging="360"/>
      </w:pPr>
      <w:lvlJc w:val="left"/>
    </w:lvl>
    <w:lvl w:ilvl="1" w:tplc="93C8F08E">
      <w:numFmt w:val="bullet"/>
      <w:lvlText w:val="o"/>
      <w:start w:val="1"/>
      <w:rPr>
        <w:rFonts w:ascii="Courier New" w:hAnsi="Courier New" w:hint="default"/>
      </w:rPr>
      <w:pPr>
        <w:ind w:left="1440"/>
        <w:ind w:hanging="360"/>
      </w:pPr>
      <w:lvlJc w:val="left"/>
    </w:lvl>
    <w:lvl w:ilvl="2" w:tplc="07A81060">
      <w:numFmt w:val="bullet"/>
      <w:lvlText w:val=""/>
      <w:start w:val="1"/>
      <w:rPr>
        <w:rFonts w:ascii="Wingdings" w:hAnsi="Wingdings" w:hint="default"/>
      </w:rPr>
      <w:pPr>
        <w:ind w:left="2160"/>
        <w:ind w:hanging="360"/>
      </w:pPr>
      <w:lvlJc w:val="left"/>
    </w:lvl>
    <w:lvl w:ilvl="3" w:tplc="A4DE6CF6">
      <w:numFmt w:val="bullet"/>
      <w:lvlText w:val=""/>
      <w:start w:val="1"/>
      <w:rPr>
        <w:rFonts w:ascii="Symbol" w:hAnsi="Symbol" w:hint="default"/>
      </w:rPr>
      <w:pPr>
        <w:ind w:left="2880"/>
        <w:ind w:hanging="360"/>
      </w:pPr>
      <w:lvlJc w:val="left"/>
    </w:lvl>
    <w:lvl w:ilvl="4" w:tplc="8070F09A">
      <w:numFmt w:val="bullet"/>
      <w:lvlText w:val="o"/>
      <w:start w:val="1"/>
      <w:rPr>
        <w:rFonts w:ascii="Courier New" w:hAnsi="Courier New" w:hint="default"/>
      </w:rPr>
      <w:pPr>
        <w:ind w:left="3600"/>
        <w:ind w:hanging="360"/>
      </w:pPr>
      <w:lvlJc w:val="left"/>
    </w:lvl>
    <w:lvl w:ilvl="5" w:tplc="0AF49330">
      <w:numFmt w:val="bullet"/>
      <w:lvlText w:val=""/>
      <w:start w:val="1"/>
      <w:rPr>
        <w:rFonts w:ascii="Wingdings" w:hAnsi="Wingdings" w:hint="default"/>
      </w:rPr>
      <w:pPr>
        <w:ind w:left="4320"/>
        <w:ind w:hanging="360"/>
      </w:pPr>
      <w:lvlJc w:val="left"/>
    </w:lvl>
    <w:lvl w:ilvl="6" w:tplc="1CFA007E">
      <w:numFmt w:val="bullet"/>
      <w:lvlText w:val=""/>
      <w:start w:val="1"/>
      <w:rPr>
        <w:rFonts w:ascii="Symbol" w:hAnsi="Symbol" w:hint="default"/>
      </w:rPr>
      <w:pPr>
        <w:ind w:left="5040"/>
        <w:ind w:hanging="360"/>
      </w:pPr>
      <w:lvlJc w:val="left"/>
    </w:lvl>
    <w:lvl w:ilvl="7" w:tplc="331635EE">
      <w:numFmt w:val="bullet"/>
      <w:lvlText w:val="o"/>
      <w:start w:val="1"/>
      <w:rPr>
        <w:rFonts w:ascii="Courier New" w:hAnsi="Courier New" w:hint="default"/>
      </w:rPr>
      <w:pPr>
        <w:ind w:left="5760"/>
        <w:ind w:hanging="360"/>
      </w:pPr>
      <w:lvlJc w:val="left"/>
    </w:lvl>
    <w:lvl w:ilvl="8" w:tplc="3B745B94">
      <w:numFmt w:val="bullet"/>
      <w:lvlText w:val=""/>
      <w:start w:val="1"/>
      <w:rPr>
        <w:rFonts w:ascii="Wingdings" w:hAnsi="Wingdings" w:hint="default"/>
      </w:rPr>
      <w:pPr>
        <w:ind w:left="6480"/>
        <w:ind w:hanging="360"/>
      </w:pPr>
      <w:lvlJc w:val="left"/>
    </w:lvl>
  </w:abstractNum>
  <w:abstractNum w:abstractNumId="18">
    <w:multiLevelType w:val="hybridMultilevel"/>
    <w:nsid w:val="58F45DFB"/>
    <w:tmpl w:val="7BDE8FC2"/>
    <w:lvl w:ilvl="0">
      <w:numFmt w:val="bullet"/>
      <w:lvlText w:val=""/>
      <w:start w:val="1"/>
      <w:rPr>
        <w:rFonts w:ascii="Symbol" w:hAnsi="Symbol" w:hint="default"/>
        <w:sz w:val="20"/>
      </w:rPr>
      <w:pPr>
        <w:ind w:left="720"/>
        <w:ind w:hanging="360"/>
        <w:tabs>
          <w:tab w:val="num" w:pos="720"/>
        </w:tabs>
      </w:pPr>
      <w:lvlJc w:val="left"/>
    </w:lvl>
    <w:lvl w:ilvl="1" w:tentative="1">
      <w:numFmt w:val="bullet"/>
      <w:lvlText w:val=""/>
      <w:start w:val="1"/>
      <w:rPr>
        <w:rFonts w:ascii="Symbol" w:hAnsi="Symbol" w:hint="default"/>
        <w:sz w:val="20"/>
      </w:rPr>
      <w:pPr>
        <w:ind w:left="1440"/>
        <w:ind w:hanging="360"/>
        <w:tabs>
          <w:tab w:val="num" w:pos="1440"/>
        </w:tabs>
      </w:pPr>
      <w:lvlJc w:val="left"/>
    </w:lvl>
    <w:lvl w:ilvl="2" w:tentative="1">
      <w:numFmt w:val="bullet"/>
      <w:lvlText w:val=""/>
      <w:start w:val="1"/>
      <w:rPr>
        <w:rFonts w:ascii="Symbol" w:hAnsi="Symbol" w:hint="default"/>
        <w:sz w:val="20"/>
      </w:rPr>
      <w:pPr>
        <w:ind w:left="2160"/>
        <w:ind w:hanging="360"/>
        <w:tabs>
          <w:tab w:val="num" w:pos="2160"/>
        </w:tabs>
      </w:pPr>
      <w:lvlJc w:val="left"/>
    </w:lvl>
    <w:lvl w:ilvl="3" w:tentative="1">
      <w:numFmt w:val="bullet"/>
      <w:lvlText w:val=""/>
      <w:start w:val="1"/>
      <w:rPr>
        <w:rFonts w:ascii="Symbol" w:hAnsi="Symbol" w:hint="default"/>
        <w:sz w:val="20"/>
      </w:rPr>
      <w:pPr>
        <w:ind w:left="2880"/>
        <w:ind w:hanging="360"/>
        <w:tabs>
          <w:tab w:val="num" w:pos="2880"/>
        </w:tabs>
      </w:pPr>
      <w:lvlJc w:val="left"/>
    </w:lvl>
    <w:lvl w:ilvl="4" w:tentative="1">
      <w:numFmt w:val="bullet"/>
      <w:lvlText w:val=""/>
      <w:start w:val="1"/>
      <w:rPr>
        <w:rFonts w:ascii="Symbol" w:hAnsi="Symbol" w:hint="default"/>
        <w:sz w:val="20"/>
      </w:rPr>
      <w:pPr>
        <w:ind w:left="3600"/>
        <w:ind w:hanging="360"/>
        <w:tabs>
          <w:tab w:val="num" w:pos="3600"/>
        </w:tabs>
      </w:pPr>
      <w:lvlJc w:val="left"/>
    </w:lvl>
    <w:lvl w:ilvl="5" w:tentative="1">
      <w:numFmt w:val="bullet"/>
      <w:lvlText w:val=""/>
      <w:start w:val="1"/>
      <w:rPr>
        <w:rFonts w:ascii="Symbol" w:hAnsi="Symbol" w:hint="default"/>
        <w:sz w:val="20"/>
      </w:rPr>
      <w:pPr>
        <w:ind w:left="4320"/>
        <w:ind w:hanging="360"/>
        <w:tabs>
          <w:tab w:val="num" w:pos="4320"/>
        </w:tabs>
      </w:pPr>
      <w:lvlJc w:val="left"/>
    </w:lvl>
    <w:lvl w:ilvl="6" w:tentative="1">
      <w:numFmt w:val="bullet"/>
      <w:lvlText w:val=""/>
      <w:start w:val="1"/>
      <w:rPr>
        <w:rFonts w:ascii="Symbol" w:hAnsi="Symbol" w:hint="default"/>
        <w:sz w:val="20"/>
      </w:rPr>
      <w:pPr>
        <w:ind w:left="5040"/>
        <w:ind w:hanging="360"/>
        <w:tabs>
          <w:tab w:val="num" w:pos="5040"/>
        </w:tabs>
      </w:pPr>
      <w:lvlJc w:val="left"/>
    </w:lvl>
    <w:lvl w:ilvl="7" w:tentative="1">
      <w:numFmt w:val="bullet"/>
      <w:lvlText w:val=""/>
      <w:start w:val="1"/>
      <w:rPr>
        <w:rFonts w:ascii="Symbol" w:hAnsi="Symbol" w:hint="default"/>
        <w:sz w:val="20"/>
      </w:rPr>
      <w:pPr>
        <w:ind w:left="5760"/>
        <w:ind w:hanging="360"/>
        <w:tabs>
          <w:tab w:val="num" w:pos="5760"/>
        </w:tabs>
      </w:pPr>
      <w:lvlJc w:val="left"/>
    </w:lvl>
    <w:lvl w:ilvl="8" w:tentative="1">
      <w:numFmt w:val="bullet"/>
      <w:lvlText w:val=""/>
      <w:start w:val="1"/>
      <w:rPr>
        <w:rFonts w:ascii="Symbol" w:hAnsi="Symbol" w:hint="default"/>
        <w:sz w:val="20"/>
      </w:rPr>
      <w:pPr>
        <w:ind w:left="6480"/>
        <w:ind w:hanging="360"/>
        <w:tabs>
          <w:tab w:val="num" w:pos="6480"/>
        </w:tabs>
      </w:pPr>
      <w:lvlJc w:val="left"/>
    </w:lvl>
  </w:abstractNum>
  <w:abstractNum w:abstractNumId="19">
    <w:multiLevelType w:val="hybridMultilevel"/>
    <w:nsid w:val="5DA416D5"/>
    <w:tmpl w:val="48EC15AE"/>
    <w:lvl w:ilvl="0">
      <w:numFmt w:val="bullet"/>
      <w:lvlText w:val=""/>
      <w:start w:val="1"/>
      <w:rPr>
        <w:rFonts w:ascii="Symbol" w:hAnsi="Symbol" w:hint="default"/>
        <w:sz w:val="20"/>
      </w:rPr>
      <w:pPr>
        <w:ind w:left="720"/>
        <w:ind w:hanging="360"/>
        <w:tabs>
          <w:tab w:val="num" w:pos="720"/>
        </w:tabs>
      </w:pPr>
      <w:lvlJc w:val="left"/>
    </w:lvl>
    <w:lvl w:ilvl="1" w:tentative="1">
      <w:numFmt w:val="bullet"/>
      <w:lvlText w:val=""/>
      <w:start w:val="1"/>
      <w:rPr>
        <w:rFonts w:ascii="Symbol" w:hAnsi="Symbol" w:hint="default"/>
        <w:sz w:val="20"/>
      </w:rPr>
      <w:pPr>
        <w:ind w:left="1440"/>
        <w:ind w:hanging="360"/>
        <w:tabs>
          <w:tab w:val="num" w:pos="1440"/>
        </w:tabs>
      </w:pPr>
      <w:lvlJc w:val="left"/>
    </w:lvl>
    <w:lvl w:ilvl="2" w:tentative="1">
      <w:numFmt w:val="bullet"/>
      <w:lvlText w:val=""/>
      <w:start w:val="1"/>
      <w:rPr>
        <w:rFonts w:ascii="Symbol" w:hAnsi="Symbol" w:hint="default"/>
        <w:sz w:val="20"/>
      </w:rPr>
      <w:pPr>
        <w:ind w:left="2160"/>
        <w:ind w:hanging="360"/>
        <w:tabs>
          <w:tab w:val="num" w:pos="2160"/>
        </w:tabs>
      </w:pPr>
      <w:lvlJc w:val="left"/>
    </w:lvl>
    <w:lvl w:ilvl="3" w:tentative="1">
      <w:numFmt w:val="bullet"/>
      <w:lvlText w:val=""/>
      <w:start w:val="1"/>
      <w:rPr>
        <w:rFonts w:ascii="Symbol" w:hAnsi="Symbol" w:hint="default"/>
        <w:sz w:val="20"/>
      </w:rPr>
      <w:pPr>
        <w:ind w:left="2880"/>
        <w:ind w:hanging="360"/>
        <w:tabs>
          <w:tab w:val="num" w:pos="2880"/>
        </w:tabs>
      </w:pPr>
      <w:lvlJc w:val="left"/>
    </w:lvl>
    <w:lvl w:ilvl="4" w:tentative="1">
      <w:numFmt w:val="bullet"/>
      <w:lvlText w:val=""/>
      <w:start w:val="1"/>
      <w:rPr>
        <w:rFonts w:ascii="Symbol" w:hAnsi="Symbol" w:hint="default"/>
        <w:sz w:val="20"/>
      </w:rPr>
      <w:pPr>
        <w:ind w:left="3600"/>
        <w:ind w:hanging="360"/>
        <w:tabs>
          <w:tab w:val="num" w:pos="3600"/>
        </w:tabs>
      </w:pPr>
      <w:lvlJc w:val="left"/>
    </w:lvl>
    <w:lvl w:ilvl="5" w:tentative="1">
      <w:numFmt w:val="bullet"/>
      <w:lvlText w:val=""/>
      <w:start w:val="1"/>
      <w:rPr>
        <w:rFonts w:ascii="Symbol" w:hAnsi="Symbol" w:hint="default"/>
        <w:sz w:val="20"/>
      </w:rPr>
      <w:pPr>
        <w:ind w:left="4320"/>
        <w:ind w:hanging="360"/>
        <w:tabs>
          <w:tab w:val="num" w:pos="4320"/>
        </w:tabs>
      </w:pPr>
      <w:lvlJc w:val="left"/>
    </w:lvl>
    <w:lvl w:ilvl="6" w:tentative="1">
      <w:numFmt w:val="bullet"/>
      <w:lvlText w:val=""/>
      <w:start w:val="1"/>
      <w:rPr>
        <w:rFonts w:ascii="Symbol" w:hAnsi="Symbol" w:hint="default"/>
        <w:sz w:val="20"/>
      </w:rPr>
      <w:pPr>
        <w:ind w:left="5040"/>
        <w:ind w:hanging="360"/>
        <w:tabs>
          <w:tab w:val="num" w:pos="5040"/>
        </w:tabs>
      </w:pPr>
      <w:lvlJc w:val="left"/>
    </w:lvl>
    <w:lvl w:ilvl="7" w:tentative="1">
      <w:numFmt w:val="bullet"/>
      <w:lvlText w:val=""/>
      <w:start w:val="1"/>
      <w:rPr>
        <w:rFonts w:ascii="Symbol" w:hAnsi="Symbol" w:hint="default"/>
        <w:sz w:val="20"/>
      </w:rPr>
      <w:pPr>
        <w:ind w:left="5760"/>
        <w:ind w:hanging="360"/>
        <w:tabs>
          <w:tab w:val="num" w:pos="5760"/>
        </w:tabs>
      </w:pPr>
      <w:lvlJc w:val="left"/>
    </w:lvl>
    <w:lvl w:ilvl="8" w:tentative="1">
      <w:numFmt w:val="bullet"/>
      <w:lvlText w:val=""/>
      <w:start w:val="1"/>
      <w:rPr>
        <w:rFonts w:ascii="Symbol" w:hAnsi="Symbol" w:hint="default"/>
        <w:sz w:val="20"/>
      </w:rPr>
      <w:pPr>
        <w:ind w:left="6480"/>
        <w:ind w:hanging="360"/>
        <w:tabs>
          <w:tab w:val="num" w:pos="6480"/>
        </w:tabs>
      </w:pPr>
      <w:lvlJc w:val="left"/>
    </w:lvl>
  </w:abstractNum>
  <w:abstractNum w:abstractNumId="20">
    <w:multiLevelType w:val="hybridMultilevel"/>
    <w:nsid w:val="61CC2D0B"/>
    <w:tmpl w:val="6B7AAA24"/>
    <w:lvl w:ilvl="0" w:tplc="D48EF6EE">
      <w:numFmt w:val="bullet"/>
      <w:lvlText w:val="-"/>
      <w:start w:val="1"/>
      <w:rPr>
        <w:rFonts w:ascii="Calibri" w:hAnsi="Calibri" w:hint="default"/>
      </w:rPr>
      <w:pPr>
        <w:ind w:left="720"/>
        <w:ind w:hanging="360"/>
      </w:pPr>
      <w:lvlJc w:val="left"/>
    </w:lvl>
    <w:lvl w:ilvl="1" w:tplc="C61CB08E">
      <w:numFmt w:val="bullet"/>
      <w:lvlText w:val="o"/>
      <w:start w:val="1"/>
      <w:rPr>
        <w:rFonts w:ascii="Courier New" w:hAnsi="Courier New" w:hint="default"/>
      </w:rPr>
      <w:pPr>
        <w:ind w:left="1440"/>
        <w:ind w:hanging="360"/>
      </w:pPr>
      <w:lvlJc w:val="left"/>
    </w:lvl>
    <w:lvl w:ilvl="2" w:tplc="D272E1CA">
      <w:numFmt w:val="bullet"/>
      <w:lvlText w:val=""/>
      <w:start w:val="1"/>
      <w:rPr>
        <w:rFonts w:ascii="Wingdings" w:hAnsi="Wingdings" w:hint="default"/>
      </w:rPr>
      <w:pPr>
        <w:ind w:left="2160"/>
        <w:ind w:hanging="360"/>
      </w:pPr>
      <w:lvlJc w:val="left"/>
    </w:lvl>
    <w:lvl w:ilvl="3" w:tplc="B406C880">
      <w:numFmt w:val="bullet"/>
      <w:lvlText w:val=""/>
      <w:start w:val="1"/>
      <w:rPr>
        <w:rFonts w:ascii="Symbol" w:hAnsi="Symbol" w:hint="default"/>
      </w:rPr>
      <w:pPr>
        <w:ind w:left="2880"/>
        <w:ind w:hanging="360"/>
      </w:pPr>
      <w:lvlJc w:val="left"/>
    </w:lvl>
    <w:lvl w:ilvl="4" w:tplc="7BD4D13E">
      <w:numFmt w:val="bullet"/>
      <w:lvlText w:val="o"/>
      <w:start w:val="1"/>
      <w:rPr>
        <w:rFonts w:ascii="Courier New" w:hAnsi="Courier New" w:hint="default"/>
      </w:rPr>
      <w:pPr>
        <w:ind w:left="3600"/>
        <w:ind w:hanging="360"/>
      </w:pPr>
      <w:lvlJc w:val="left"/>
    </w:lvl>
    <w:lvl w:ilvl="5" w:tplc="AFC6EF04">
      <w:numFmt w:val="bullet"/>
      <w:lvlText w:val=""/>
      <w:start w:val="1"/>
      <w:rPr>
        <w:rFonts w:ascii="Wingdings" w:hAnsi="Wingdings" w:hint="default"/>
      </w:rPr>
      <w:pPr>
        <w:ind w:left="4320"/>
        <w:ind w:hanging="360"/>
      </w:pPr>
      <w:lvlJc w:val="left"/>
    </w:lvl>
    <w:lvl w:ilvl="6" w:tplc="28246984">
      <w:numFmt w:val="bullet"/>
      <w:lvlText w:val=""/>
      <w:start w:val="1"/>
      <w:rPr>
        <w:rFonts w:ascii="Symbol" w:hAnsi="Symbol" w:hint="default"/>
      </w:rPr>
      <w:pPr>
        <w:ind w:left="5040"/>
        <w:ind w:hanging="360"/>
      </w:pPr>
      <w:lvlJc w:val="left"/>
    </w:lvl>
    <w:lvl w:ilvl="7" w:tplc="6534D780">
      <w:numFmt w:val="bullet"/>
      <w:lvlText w:val="o"/>
      <w:start w:val="1"/>
      <w:rPr>
        <w:rFonts w:ascii="Courier New" w:hAnsi="Courier New" w:hint="default"/>
      </w:rPr>
      <w:pPr>
        <w:ind w:left="5760"/>
        <w:ind w:hanging="360"/>
      </w:pPr>
      <w:lvlJc w:val="left"/>
    </w:lvl>
    <w:lvl w:ilvl="8" w:tplc="C402F5C4">
      <w:numFmt w:val="bullet"/>
      <w:lvlText w:val=""/>
      <w:start w:val="1"/>
      <w:rPr>
        <w:rFonts w:ascii="Wingdings" w:hAnsi="Wingdings" w:hint="default"/>
      </w:rPr>
      <w:pPr>
        <w:ind w:left="6480"/>
        <w:ind w:hanging="360"/>
      </w:pPr>
      <w:lvlJc w:val="left"/>
    </w:lvl>
  </w:abstractNum>
  <w:abstractNum w:abstractNumId="21">
    <w:multiLevelType w:val="hybridMultilevel"/>
    <w:nsid w:val="62593F9A"/>
    <w:tmpl w:val="5B4E1CCE"/>
    <w:lvl w:ilvl="0">
      <w:numFmt w:val="bullet"/>
      <w:lvlText w:val=""/>
      <w:start w:val="1"/>
      <w:rPr>
        <w:rFonts w:ascii="Symbol" w:hAnsi="Symbol" w:hint="default"/>
        <w:sz w:val="20"/>
      </w:rPr>
      <w:pPr>
        <w:ind w:left="720"/>
        <w:ind w:hanging="360"/>
        <w:tabs>
          <w:tab w:val="num" w:pos="720"/>
        </w:tabs>
      </w:pPr>
      <w:lvlJc w:val="left"/>
    </w:lvl>
    <w:lvl w:ilvl="1" w:tentative="1">
      <w:numFmt w:val="bullet"/>
      <w:lvlText w:val=""/>
      <w:start w:val="1"/>
      <w:rPr>
        <w:rFonts w:ascii="Symbol" w:hAnsi="Symbol" w:hint="default"/>
        <w:sz w:val="20"/>
      </w:rPr>
      <w:pPr>
        <w:ind w:left="1440"/>
        <w:ind w:hanging="360"/>
        <w:tabs>
          <w:tab w:val="num" w:pos="1440"/>
        </w:tabs>
      </w:pPr>
      <w:lvlJc w:val="left"/>
    </w:lvl>
    <w:lvl w:ilvl="2" w:tentative="1">
      <w:numFmt w:val="bullet"/>
      <w:lvlText w:val=""/>
      <w:start w:val="1"/>
      <w:rPr>
        <w:rFonts w:ascii="Symbol" w:hAnsi="Symbol" w:hint="default"/>
        <w:sz w:val="20"/>
      </w:rPr>
      <w:pPr>
        <w:ind w:left="2160"/>
        <w:ind w:hanging="360"/>
        <w:tabs>
          <w:tab w:val="num" w:pos="2160"/>
        </w:tabs>
      </w:pPr>
      <w:lvlJc w:val="left"/>
    </w:lvl>
    <w:lvl w:ilvl="3" w:tentative="1">
      <w:numFmt w:val="bullet"/>
      <w:lvlText w:val=""/>
      <w:start w:val="1"/>
      <w:rPr>
        <w:rFonts w:ascii="Symbol" w:hAnsi="Symbol" w:hint="default"/>
        <w:sz w:val="20"/>
      </w:rPr>
      <w:pPr>
        <w:ind w:left="2880"/>
        <w:ind w:hanging="360"/>
        <w:tabs>
          <w:tab w:val="num" w:pos="2880"/>
        </w:tabs>
      </w:pPr>
      <w:lvlJc w:val="left"/>
    </w:lvl>
    <w:lvl w:ilvl="4" w:tentative="1">
      <w:numFmt w:val="bullet"/>
      <w:lvlText w:val=""/>
      <w:start w:val="1"/>
      <w:rPr>
        <w:rFonts w:ascii="Symbol" w:hAnsi="Symbol" w:hint="default"/>
        <w:sz w:val="20"/>
      </w:rPr>
      <w:pPr>
        <w:ind w:left="3600"/>
        <w:ind w:hanging="360"/>
        <w:tabs>
          <w:tab w:val="num" w:pos="3600"/>
        </w:tabs>
      </w:pPr>
      <w:lvlJc w:val="left"/>
    </w:lvl>
    <w:lvl w:ilvl="5" w:tentative="1">
      <w:numFmt w:val="bullet"/>
      <w:lvlText w:val=""/>
      <w:start w:val="1"/>
      <w:rPr>
        <w:rFonts w:ascii="Symbol" w:hAnsi="Symbol" w:hint="default"/>
        <w:sz w:val="20"/>
      </w:rPr>
      <w:pPr>
        <w:ind w:left="4320"/>
        <w:ind w:hanging="360"/>
        <w:tabs>
          <w:tab w:val="num" w:pos="4320"/>
        </w:tabs>
      </w:pPr>
      <w:lvlJc w:val="left"/>
    </w:lvl>
    <w:lvl w:ilvl="6" w:tentative="1">
      <w:numFmt w:val="bullet"/>
      <w:lvlText w:val=""/>
      <w:start w:val="1"/>
      <w:rPr>
        <w:rFonts w:ascii="Symbol" w:hAnsi="Symbol" w:hint="default"/>
        <w:sz w:val="20"/>
      </w:rPr>
      <w:pPr>
        <w:ind w:left="5040"/>
        <w:ind w:hanging="360"/>
        <w:tabs>
          <w:tab w:val="num" w:pos="5040"/>
        </w:tabs>
      </w:pPr>
      <w:lvlJc w:val="left"/>
    </w:lvl>
    <w:lvl w:ilvl="7" w:tentative="1">
      <w:numFmt w:val="bullet"/>
      <w:lvlText w:val=""/>
      <w:start w:val="1"/>
      <w:rPr>
        <w:rFonts w:ascii="Symbol" w:hAnsi="Symbol" w:hint="default"/>
        <w:sz w:val="20"/>
      </w:rPr>
      <w:pPr>
        <w:ind w:left="5760"/>
        <w:ind w:hanging="360"/>
        <w:tabs>
          <w:tab w:val="num" w:pos="5760"/>
        </w:tabs>
      </w:pPr>
      <w:lvlJc w:val="left"/>
    </w:lvl>
    <w:lvl w:ilvl="8" w:tentative="1">
      <w:numFmt w:val="bullet"/>
      <w:lvlText w:val=""/>
      <w:start w:val="1"/>
      <w:rPr>
        <w:rFonts w:ascii="Symbol" w:hAnsi="Symbol" w:hint="default"/>
        <w:sz w:val="20"/>
      </w:rPr>
      <w:pPr>
        <w:ind w:left="6480"/>
        <w:ind w:hanging="360"/>
        <w:tabs>
          <w:tab w:val="num" w:pos="6480"/>
        </w:tabs>
      </w:pPr>
      <w:lvlJc w:val="left"/>
    </w:lvl>
  </w:abstractNum>
  <w:abstractNum w:abstractNumId="22">
    <w:multiLevelType w:val="hybridMultilevel"/>
    <w:nsid w:val="66715538"/>
    <w:tmpl w:val="1C788442"/>
    <w:lvl w:ilvl="0" w:tplc="69648AE4">
      <w:numFmt w:val="bullet"/>
      <w:lvlText w:val="-"/>
      <w:start w:val="1"/>
      <w:rPr>
        <w:rFonts w:ascii="Calibri" w:hAnsi="Calibri" w:hint="default"/>
      </w:rPr>
      <w:pPr>
        <w:ind w:left="720"/>
        <w:ind w:hanging="360"/>
      </w:pPr>
      <w:lvlJc w:val="left"/>
    </w:lvl>
    <w:lvl w:ilvl="1" w:tplc="BE241626">
      <w:numFmt w:val="bullet"/>
      <w:lvlText w:val="o"/>
      <w:start w:val="1"/>
      <w:rPr>
        <w:rFonts w:ascii="Courier New" w:hAnsi="Courier New" w:hint="default"/>
      </w:rPr>
      <w:pPr>
        <w:ind w:left="1440"/>
        <w:ind w:hanging="360"/>
      </w:pPr>
      <w:lvlJc w:val="left"/>
    </w:lvl>
    <w:lvl w:ilvl="2" w:tplc="F268442A">
      <w:numFmt w:val="bullet"/>
      <w:lvlText w:val=""/>
      <w:start w:val="1"/>
      <w:rPr>
        <w:rFonts w:ascii="Wingdings" w:hAnsi="Wingdings" w:hint="default"/>
      </w:rPr>
      <w:pPr>
        <w:ind w:left="2160"/>
        <w:ind w:hanging="360"/>
      </w:pPr>
      <w:lvlJc w:val="left"/>
    </w:lvl>
    <w:lvl w:ilvl="3" w:tplc="876A6226">
      <w:numFmt w:val="bullet"/>
      <w:lvlText w:val=""/>
      <w:start w:val="1"/>
      <w:rPr>
        <w:rFonts w:ascii="Symbol" w:hAnsi="Symbol" w:hint="default"/>
      </w:rPr>
      <w:pPr>
        <w:ind w:left="2880"/>
        <w:ind w:hanging="360"/>
      </w:pPr>
      <w:lvlJc w:val="left"/>
    </w:lvl>
    <w:lvl w:ilvl="4" w:tplc="D4882492">
      <w:numFmt w:val="bullet"/>
      <w:lvlText w:val="o"/>
      <w:start w:val="1"/>
      <w:rPr>
        <w:rFonts w:ascii="Courier New" w:hAnsi="Courier New" w:hint="default"/>
      </w:rPr>
      <w:pPr>
        <w:ind w:left="3600"/>
        <w:ind w:hanging="360"/>
      </w:pPr>
      <w:lvlJc w:val="left"/>
    </w:lvl>
    <w:lvl w:ilvl="5" w:tplc="36E2F450">
      <w:numFmt w:val="bullet"/>
      <w:lvlText w:val=""/>
      <w:start w:val="1"/>
      <w:rPr>
        <w:rFonts w:ascii="Wingdings" w:hAnsi="Wingdings" w:hint="default"/>
      </w:rPr>
      <w:pPr>
        <w:ind w:left="4320"/>
        <w:ind w:hanging="360"/>
      </w:pPr>
      <w:lvlJc w:val="left"/>
    </w:lvl>
    <w:lvl w:ilvl="6" w:tplc="46C2F82C">
      <w:numFmt w:val="bullet"/>
      <w:lvlText w:val=""/>
      <w:start w:val="1"/>
      <w:rPr>
        <w:rFonts w:ascii="Symbol" w:hAnsi="Symbol" w:hint="default"/>
      </w:rPr>
      <w:pPr>
        <w:ind w:left="5040"/>
        <w:ind w:hanging="360"/>
      </w:pPr>
      <w:lvlJc w:val="left"/>
    </w:lvl>
    <w:lvl w:ilvl="7" w:tplc="478C32B6">
      <w:numFmt w:val="bullet"/>
      <w:lvlText w:val="o"/>
      <w:start w:val="1"/>
      <w:rPr>
        <w:rFonts w:ascii="Courier New" w:hAnsi="Courier New" w:hint="default"/>
      </w:rPr>
      <w:pPr>
        <w:ind w:left="5760"/>
        <w:ind w:hanging="360"/>
      </w:pPr>
      <w:lvlJc w:val="left"/>
    </w:lvl>
    <w:lvl w:ilvl="8" w:tplc="F036FE10">
      <w:numFmt w:val="bullet"/>
      <w:lvlText w:val=""/>
      <w:start w:val="1"/>
      <w:rPr>
        <w:rFonts w:ascii="Wingdings" w:hAnsi="Wingdings" w:hint="default"/>
      </w:rPr>
      <w:pPr>
        <w:ind w:left="6480"/>
        <w:ind w:hanging="360"/>
      </w:pPr>
      <w:lvlJc w:val="left"/>
    </w:lvl>
  </w:abstractNum>
  <w:abstractNum w:abstractNumId="23">
    <w:multiLevelType w:val="hybridMultilevel"/>
    <w:nsid w:val="6BE15B29"/>
    <w:tmpl w:val="F03816C2"/>
    <w:lvl w:ilvl="0">
      <w:numFmt w:val="bullet"/>
      <w:lvlText w:val=""/>
      <w:start w:val="1"/>
      <w:rPr>
        <w:rFonts w:ascii="Symbol" w:hAnsi="Symbol" w:hint="default"/>
        <w:sz w:val="20"/>
      </w:rPr>
      <w:pPr>
        <w:ind w:left="720"/>
        <w:ind w:hanging="360"/>
        <w:tabs>
          <w:tab w:val="num" w:pos="720"/>
        </w:tabs>
      </w:pPr>
      <w:lvlJc w:val="left"/>
    </w:lvl>
    <w:lvl w:ilvl="1" w:tentative="1">
      <w:numFmt w:val="bullet"/>
      <w:lvlText w:val=""/>
      <w:start w:val="1"/>
      <w:rPr>
        <w:rFonts w:ascii="Symbol" w:hAnsi="Symbol" w:hint="default"/>
        <w:sz w:val="20"/>
      </w:rPr>
      <w:pPr>
        <w:ind w:left="1440"/>
        <w:ind w:hanging="360"/>
        <w:tabs>
          <w:tab w:val="num" w:pos="1440"/>
        </w:tabs>
      </w:pPr>
      <w:lvlJc w:val="left"/>
    </w:lvl>
    <w:lvl w:ilvl="2" w:tentative="1">
      <w:numFmt w:val="bullet"/>
      <w:lvlText w:val=""/>
      <w:start w:val="1"/>
      <w:rPr>
        <w:rFonts w:ascii="Symbol" w:hAnsi="Symbol" w:hint="default"/>
        <w:sz w:val="20"/>
      </w:rPr>
      <w:pPr>
        <w:ind w:left="2160"/>
        <w:ind w:hanging="360"/>
        <w:tabs>
          <w:tab w:val="num" w:pos="2160"/>
        </w:tabs>
      </w:pPr>
      <w:lvlJc w:val="left"/>
    </w:lvl>
    <w:lvl w:ilvl="3" w:tentative="1">
      <w:numFmt w:val="bullet"/>
      <w:lvlText w:val=""/>
      <w:start w:val="1"/>
      <w:rPr>
        <w:rFonts w:ascii="Symbol" w:hAnsi="Symbol" w:hint="default"/>
        <w:sz w:val="20"/>
      </w:rPr>
      <w:pPr>
        <w:ind w:left="2880"/>
        <w:ind w:hanging="360"/>
        <w:tabs>
          <w:tab w:val="num" w:pos="2880"/>
        </w:tabs>
      </w:pPr>
      <w:lvlJc w:val="left"/>
    </w:lvl>
    <w:lvl w:ilvl="4" w:tentative="1">
      <w:numFmt w:val="bullet"/>
      <w:lvlText w:val=""/>
      <w:start w:val="1"/>
      <w:rPr>
        <w:rFonts w:ascii="Symbol" w:hAnsi="Symbol" w:hint="default"/>
        <w:sz w:val="20"/>
      </w:rPr>
      <w:pPr>
        <w:ind w:left="3600"/>
        <w:ind w:hanging="360"/>
        <w:tabs>
          <w:tab w:val="num" w:pos="3600"/>
        </w:tabs>
      </w:pPr>
      <w:lvlJc w:val="left"/>
    </w:lvl>
    <w:lvl w:ilvl="5" w:tentative="1">
      <w:numFmt w:val="bullet"/>
      <w:lvlText w:val=""/>
      <w:start w:val="1"/>
      <w:rPr>
        <w:rFonts w:ascii="Symbol" w:hAnsi="Symbol" w:hint="default"/>
        <w:sz w:val="20"/>
      </w:rPr>
      <w:pPr>
        <w:ind w:left="4320"/>
        <w:ind w:hanging="360"/>
        <w:tabs>
          <w:tab w:val="num" w:pos="4320"/>
        </w:tabs>
      </w:pPr>
      <w:lvlJc w:val="left"/>
    </w:lvl>
    <w:lvl w:ilvl="6" w:tentative="1">
      <w:numFmt w:val="bullet"/>
      <w:lvlText w:val=""/>
      <w:start w:val="1"/>
      <w:rPr>
        <w:rFonts w:ascii="Symbol" w:hAnsi="Symbol" w:hint="default"/>
        <w:sz w:val="20"/>
      </w:rPr>
      <w:pPr>
        <w:ind w:left="5040"/>
        <w:ind w:hanging="360"/>
        <w:tabs>
          <w:tab w:val="num" w:pos="5040"/>
        </w:tabs>
      </w:pPr>
      <w:lvlJc w:val="left"/>
    </w:lvl>
    <w:lvl w:ilvl="7" w:tentative="1">
      <w:numFmt w:val="bullet"/>
      <w:lvlText w:val=""/>
      <w:start w:val="1"/>
      <w:rPr>
        <w:rFonts w:ascii="Symbol" w:hAnsi="Symbol" w:hint="default"/>
        <w:sz w:val="20"/>
      </w:rPr>
      <w:pPr>
        <w:ind w:left="5760"/>
        <w:ind w:hanging="360"/>
        <w:tabs>
          <w:tab w:val="num" w:pos="5760"/>
        </w:tabs>
      </w:pPr>
      <w:lvlJc w:val="left"/>
    </w:lvl>
    <w:lvl w:ilvl="8" w:tentative="1">
      <w:numFmt w:val="bullet"/>
      <w:lvlText w:val=""/>
      <w:start w:val="1"/>
      <w:rPr>
        <w:rFonts w:ascii="Symbol" w:hAnsi="Symbol" w:hint="default"/>
        <w:sz w:val="20"/>
      </w:rPr>
      <w:pPr>
        <w:ind w:left="6480"/>
        <w:ind w:hanging="360"/>
        <w:tabs>
          <w:tab w:val="num" w:pos="6480"/>
        </w:tabs>
      </w:pPr>
      <w:lvlJc w:val="left"/>
    </w:lvl>
  </w:abstractNum>
  <w:abstractNum w:abstractNumId="24">
    <w:multiLevelType w:val="hybridMultilevel"/>
    <w:nsid w:val="7054196C"/>
    <w:tmpl w:val="0E0C4D9E"/>
    <w:lvl w:ilvl="0">
      <w:numFmt w:val="bullet"/>
      <w:lvlText w:val=""/>
      <w:start w:val="1"/>
      <w:rPr>
        <w:rFonts w:ascii="Symbol" w:hAnsi="Symbol" w:hint="default"/>
        <w:sz w:val="20"/>
      </w:rPr>
      <w:pPr>
        <w:ind w:left="720"/>
        <w:ind w:hanging="360"/>
        <w:tabs>
          <w:tab w:val="num" w:pos="720"/>
        </w:tabs>
      </w:pPr>
      <w:lvlJc w:val="left"/>
    </w:lvl>
    <w:lvl w:ilvl="1" w:tentative="1">
      <w:numFmt w:val="bullet"/>
      <w:lvlText w:val=""/>
      <w:start w:val="1"/>
      <w:rPr>
        <w:rFonts w:ascii="Symbol" w:hAnsi="Symbol" w:hint="default"/>
        <w:sz w:val="20"/>
      </w:rPr>
      <w:pPr>
        <w:ind w:left="1440"/>
        <w:ind w:hanging="360"/>
        <w:tabs>
          <w:tab w:val="num" w:pos="1440"/>
        </w:tabs>
      </w:pPr>
      <w:lvlJc w:val="left"/>
    </w:lvl>
    <w:lvl w:ilvl="2" w:tentative="1">
      <w:numFmt w:val="bullet"/>
      <w:lvlText w:val=""/>
      <w:start w:val="1"/>
      <w:rPr>
        <w:rFonts w:ascii="Symbol" w:hAnsi="Symbol" w:hint="default"/>
        <w:sz w:val="20"/>
      </w:rPr>
      <w:pPr>
        <w:ind w:left="2160"/>
        <w:ind w:hanging="360"/>
        <w:tabs>
          <w:tab w:val="num" w:pos="2160"/>
        </w:tabs>
      </w:pPr>
      <w:lvlJc w:val="left"/>
    </w:lvl>
    <w:lvl w:ilvl="3" w:tentative="1">
      <w:numFmt w:val="bullet"/>
      <w:lvlText w:val=""/>
      <w:start w:val="1"/>
      <w:rPr>
        <w:rFonts w:ascii="Symbol" w:hAnsi="Symbol" w:hint="default"/>
        <w:sz w:val="20"/>
      </w:rPr>
      <w:pPr>
        <w:ind w:left="2880"/>
        <w:ind w:hanging="360"/>
        <w:tabs>
          <w:tab w:val="num" w:pos="2880"/>
        </w:tabs>
      </w:pPr>
      <w:lvlJc w:val="left"/>
    </w:lvl>
    <w:lvl w:ilvl="4" w:tentative="1">
      <w:numFmt w:val="bullet"/>
      <w:lvlText w:val=""/>
      <w:start w:val="1"/>
      <w:rPr>
        <w:rFonts w:ascii="Symbol" w:hAnsi="Symbol" w:hint="default"/>
        <w:sz w:val="20"/>
      </w:rPr>
      <w:pPr>
        <w:ind w:left="3600"/>
        <w:ind w:hanging="360"/>
        <w:tabs>
          <w:tab w:val="num" w:pos="3600"/>
        </w:tabs>
      </w:pPr>
      <w:lvlJc w:val="left"/>
    </w:lvl>
    <w:lvl w:ilvl="5" w:tentative="1">
      <w:numFmt w:val="bullet"/>
      <w:lvlText w:val=""/>
      <w:start w:val="1"/>
      <w:rPr>
        <w:rFonts w:ascii="Symbol" w:hAnsi="Symbol" w:hint="default"/>
        <w:sz w:val="20"/>
      </w:rPr>
      <w:pPr>
        <w:ind w:left="4320"/>
        <w:ind w:hanging="360"/>
        <w:tabs>
          <w:tab w:val="num" w:pos="4320"/>
        </w:tabs>
      </w:pPr>
      <w:lvlJc w:val="left"/>
    </w:lvl>
    <w:lvl w:ilvl="6" w:tentative="1">
      <w:numFmt w:val="bullet"/>
      <w:lvlText w:val=""/>
      <w:start w:val="1"/>
      <w:rPr>
        <w:rFonts w:ascii="Symbol" w:hAnsi="Symbol" w:hint="default"/>
        <w:sz w:val="20"/>
      </w:rPr>
      <w:pPr>
        <w:ind w:left="5040"/>
        <w:ind w:hanging="360"/>
        <w:tabs>
          <w:tab w:val="num" w:pos="5040"/>
        </w:tabs>
      </w:pPr>
      <w:lvlJc w:val="left"/>
    </w:lvl>
    <w:lvl w:ilvl="7" w:tentative="1">
      <w:numFmt w:val="bullet"/>
      <w:lvlText w:val=""/>
      <w:start w:val="1"/>
      <w:rPr>
        <w:rFonts w:ascii="Symbol" w:hAnsi="Symbol" w:hint="default"/>
        <w:sz w:val="20"/>
      </w:rPr>
      <w:pPr>
        <w:ind w:left="5760"/>
        <w:ind w:hanging="360"/>
        <w:tabs>
          <w:tab w:val="num" w:pos="5760"/>
        </w:tabs>
      </w:pPr>
      <w:lvlJc w:val="left"/>
    </w:lvl>
    <w:lvl w:ilvl="8" w:tentative="1">
      <w:numFmt w:val="bullet"/>
      <w:lvlText w:val=""/>
      <w:start w:val="1"/>
      <w:rPr>
        <w:rFonts w:ascii="Symbol" w:hAnsi="Symbol" w:hint="default"/>
        <w:sz w:val="20"/>
      </w:rPr>
      <w:pPr>
        <w:ind w:left="6480"/>
        <w:ind w:hanging="360"/>
        <w:tabs>
          <w:tab w:val="num" w:pos="6480"/>
        </w:tabs>
      </w:pPr>
      <w:lvlJc w:val="left"/>
    </w:lvl>
  </w:abstractNum>
  <w:abstractNum w:abstractNumId="25">
    <w:multiLevelType w:val="hybridMultilevel"/>
    <w:nsid w:val="7A1244B7"/>
    <w:tmpl w:val="A4CCBA2A"/>
    <w:lvl w:ilvl="0" w:tplc="882C72B8">
      <w:numFmt w:val="bullet"/>
      <w:lvlText w:val="-"/>
      <w:start w:val="1"/>
      <w:rPr>
        <w:rFonts w:ascii="Calibri" w:hAnsi="Calibri" w:hint="default"/>
      </w:rPr>
      <w:pPr>
        <w:ind w:left="720"/>
        <w:ind w:hanging="360"/>
      </w:pPr>
      <w:lvlJc w:val="left"/>
    </w:lvl>
    <w:lvl w:ilvl="1" w:tplc="79483E98">
      <w:numFmt w:val="bullet"/>
      <w:lvlText w:val="o"/>
      <w:start w:val="1"/>
      <w:rPr>
        <w:rFonts w:ascii="Courier New" w:hAnsi="Courier New" w:hint="default"/>
      </w:rPr>
      <w:pPr>
        <w:ind w:left="1440"/>
        <w:ind w:hanging="360"/>
      </w:pPr>
      <w:lvlJc w:val="left"/>
    </w:lvl>
    <w:lvl w:ilvl="2" w:tplc="9C6C719E">
      <w:numFmt w:val="bullet"/>
      <w:lvlText w:val=""/>
      <w:start w:val="1"/>
      <w:rPr>
        <w:rFonts w:ascii="Wingdings" w:hAnsi="Wingdings" w:hint="default"/>
      </w:rPr>
      <w:pPr>
        <w:ind w:left="2160"/>
        <w:ind w:hanging="360"/>
      </w:pPr>
      <w:lvlJc w:val="left"/>
    </w:lvl>
    <w:lvl w:ilvl="3" w:tplc="42E47ED6">
      <w:numFmt w:val="bullet"/>
      <w:lvlText w:val=""/>
      <w:start w:val="1"/>
      <w:rPr>
        <w:rFonts w:ascii="Symbol" w:hAnsi="Symbol" w:hint="default"/>
      </w:rPr>
      <w:pPr>
        <w:ind w:left="2880"/>
        <w:ind w:hanging="360"/>
      </w:pPr>
      <w:lvlJc w:val="left"/>
    </w:lvl>
    <w:lvl w:ilvl="4" w:tplc="7DBACEF2">
      <w:numFmt w:val="bullet"/>
      <w:lvlText w:val="o"/>
      <w:start w:val="1"/>
      <w:rPr>
        <w:rFonts w:ascii="Courier New" w:hAnsi="Courier New" w:hint="default"/>
      </w:rPr>
      <w:pPr>
        <w:ind w:left="3600"/>
        <w:ind w:hanging="360"/>
      </w:pPr>
      <w:lvlJc w:val="left"/>
    </w:lvl>
    <w:lvl w:ilvl="5" w:tplc="C9126D32">
      <w:numFmt w:val="bullet"/>
      <w:lvlText w:val=""/>
      <w:start w:val="1"/>
      <w:rPr>
        <w:rFonts w:ascii="Wingdings" w:hAnsi="Wingdings" w:hint="default"/>
      </w:rPr>
      <w:pPr>
        <w:ind w:left="4320"/>
        <w:ind w:hanging="360"/>
      </w:pPr>
      <w:lvlJc w:val="left"/>
    </w:lvl>
    <w:lvl w:ilvl="6" w:tplc="95D6A4AA">
      <w:numFmt w:val="bullet"/>
      <w:lvlText w:val=""/>
      <w:start w:val="1"/>
      <w:rPr>
        <w:rFonts w:ascii="Symbol" w:hAnsi="Symbol" w:hint="default"/>
      </w:rPr>
      <w:pPr>
        <w:ind w:left="5040"/>
        <w:ind w:hanging="360"/>
      </w:pPr>
      <w:lvlJc w:val="left"/>
    </w:lvl>
    <w:lvl w:ilvl="7" w:tplc="7D22179A">
      <w:numFmt w:val="bullet"/>
      <w:lvlText w:val="o"/>
      <w:start w:val="1"/>
      <w:rPr>
        <w:rFonts w:ascii="Courier New" w:hAnsi="Courier New" w:hint="default"/>
      </w:rPr>
      <w:pPr>
        <w:ind w:left="5760"/>
        <w:ind w:hanging="360"/>
      </w:pPr>
      <w:lvlJc w:val="left"/>
    </w:lvl>
    <w:lvl w:ilvl="8" w:tplc="B2B8C7C8">
      <w:numFmt w:val="bullet"/>
      <w:lvlText w:val=""/>
      <w:start w:val="1"/>
      <w:rPr>
        <w:rFonts w:ascii="Wingdings" w:hAnsi="Wingdings" w:hint="default"/>
      </w:rPr>
      <w:pPr>
        <w:ind w:left="6480"/>
        <w:ind w:hanging="360"/>
      </w:pPr>
      <w:lvlJc w:val="left"/>
    </w:lvl>
  </w:abstractNum>
  <w:abstractNum w:abstractNumId="26">
    <w:multiLevelType w:val="hybridMultilevel"/>
    <w:nsid w:val="7B5D7FDA"/>
    <w:tmpl w:val="60BA4FB0"/>
    <w:lvl w:ilvl="0" w:tplc="9EC20FBC">
      <w:numFmt w:val="bullet"/>
      <w:lvlText w:val="-"/>
      <w:start w:val="1"/>
      <w:rPr>
        <w:rFonts w:ascii="Calibri" w:hAnsi="Calibri" w:hint="default"/>
      </w:rPr>
      <w:pPr>
        <w:ind w:left="720"/>
        <w:ind w:hanging="360"/>
      </w:pPr>
      <w:lvlJc w:val="left"/>
    </w:lvl>
    <w:lvl w:ilvl="1" w:tplc="1CDEE260">
      <w:numFmt w:val="bullet"/>
      <w:lvlText w:val="o"/>
      <w:start w:val="1"/>
      <w:rPr>
        <w:rFonts w:ascii="Courier New" w:hAnsi="Courier New" w:hint="default"/>
      </w:rPr>
      <w:pPr>
        <w:ind w:left="1440"/>
        <w:ind w:hanging="360"/>
      </w:pPr>
      <w:lvlJc w:val="left"/>
    </w:lvl>
    <w:lvl w:ilvl="2" w:tplc="389060AA">
      <w:numFmt w:val="bullet"/>
      <w:lvlText w:val=""/>
      <w:start w:val="1"/>
      <w:rPr>
        <w:rFonts w:ascii="Wingdings" w:hAnsi="Wingdings" w:hint="default"/>
      </w:rPr>
      <w:pPr>
        <w:ind w:left="2160"/>
        <w:ind w:hanging="360"/>
      </w:pPr>
      <w:lvlJc w:val="left"/>
    </w:lvl>
    <w:lvl w:ilvl="3" w:tplc="DFF442FA">
      <w:numFmt w:val="bullet"/>
      <w:lvlText w:val=""/>
      <w:start w:val="1"/>
      <w:rPr>
        <w:rFonts w:ascii="Symbol" w:hAnsi="Symbol" w:hint="default"/>
      </w:rPr>
      <w:pPr>
        <w:ind w:left="2880"/>
        <w:ind w:hanging="360"/>
      </w:pPr>
      <w:lvlJc w:val="left"/>
    </w:lvl>
    <w:lvl w:ilvl="4" w:tplc="FBCEDA2A">
      <w:numFmt w:val="bullet"/>
      <w:lvlText w:val="o"/>
      <w:start w:val="1"/>
      <w:rPr>
        <w:rFonts w:ascii="Courier New" w:hAnsi="Courier New" w:hint="default"/>
      </w:rPr>
      <w:pPr>
        <w:ind w:left="3600"/>
        <w:ind w:hanging="360"/>
      </w:pPr>
      <w:lvlJc w:val="left"/>
    </w:lvl>
    <w:lvl w:ilvl="5" w:tplc="037A9714">
      <w:numFmt w:val="bullet"/>
      <w:lvlText w:val=""/>
      <w:start w:val="1"/>
      <w:rPr>
        <w:rFonts w:ascii="Wingdings" w:hAnsi="Wingdings" w:hint="default"/>
      </w:rPr>
      <w:pPr>
        <w:ind w:left="4320"/>
        <w:ind w:hanging="360"/>
      </w:pPr>
      <w:lvlJc w:val="left"/>
    </w:lvl>
    <w:lvl w:ilvl="6" w:tplc="5C9C4E78">
      <w:numFmt w:val="bullet"/>
      <w:lvlText w:val=""/>
      <w:start w:val="1"/>
      <w:rPr>
        <w:rFonts w:ascii="Symbol" w:hAnsi="Symbol" w:hint="default"/>
      </w:rPr>
      <w:pPr>
        <w:ind w:left="5040"/>
        <w:ind w:hanging="360"/>
      </w:pPr>
      <w:lvlJc w:val="left"/>
    </w:lvl>
    <w:lvl w:ilvl="7" w:tplc="B886A6CA">
      <w:numFmt w:val="bullet"/>
      <w:lvlText w:val="o"/>
      <w:start w:val="1"/>
      <w:rPr>
        <w:rFonts w:ascii="Courier New" w:hAnsi="Courier New" w:hint="default"/>
      </w:rPr>
      <w:pPr>
        <w:ind w:left="5760"/>
        <w:ind w:hanging="360"/>
      </w:pPr>
      <w:lvlJc w:val="left"/>
    </w:lvl>
    <w:lvl w:ilvl="8" w:tplc="FD123FB0">
      <w:numFmt w:val="bullet"/>
      <w:lvlText w:val=""/>
      <w:start w:val="1"/>
      <w:rPr>
        <w:rFonts w:ascii="Wingdings" w:hAnsi="Wingdings" w:hint="default"/>
      </w:rPr>
      <w:pPr>
        <w:ind w:left="6480"/>
        <w:ind w:hanging="360"/>
      </w:pPr>
      <w:lvlJc w:val="left"/>
    </w:lvl>
  </w:abstractNum>
  <w:abstractNum w:abstractNumId="27">
    <w:multiLevelType w:val="hybridMultilevel"/>
    <w:nsid w:val="7B8F5E34"/>
    <w:tmpl w:val="872882D0"/>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9"/>
  </w:num>
  <w:num w:numId="2">
    <w:abstractNumId w:val="10"/>
  </w:num>
  <w:num w:numId="3">
    <w:abstractNumId w:val="6"/>
  </w:num>
  <w:num w:numId="4">
    <w:abstractNumId w:val="4"/>
  </w:num>
  <w:num w:numId="5">
    <w:abstractNumId w:val="25"/>
  </w:num>
  <w:num w:numId="6">
    <w:abstractNumId w:val="20"/>
  </w:num>
  <w:num w:numId="7">
    <w:abstractNumId w:val="26"/>
  </w:num>
  <w:num w:numId="8">
    <w:abstractNumId w:val="15"/>
  </w:num>
  <w:num w:numId="9">
    <w:abstractNumId w:val="17"/>
  </w:num>
  <w:num w:numId="10">
    <w:abstractNumId w:val="22"/>
  </w:num>
  <w:num w:numId="11">
    <w:abstractNumId w:val="2"/>
  </w:num>
  <w:num w:numId="12">
    <w:abstractNumId w:val="14"/>
  </w:num>
  <w:num w:numId="13">
    <w:abstractNumId w:val="8"/>
  </w:num>
  <w:num w:numId="14">
    <w:abstractNumId w:val="1"/>
  </w:num>
  <w:num w:numId="15">
    <w:abstractNumId w:val="3"/>
  </w:num>
  <w:num w:numId="16">
    <w:abstractNumId w:val="23"/>
  </w:num>
  <w:num w:numId="17">
    <w:abstractNumId w:val="11"/>
  </w:num>
  <w:num w:numId="18">
    <w:abstractNumId w:val="24"/>
  </w:num>
  <w:num w:numId="19">
    <w:abstractNumId w:val="13"/>
  </w:num>
  <w:num w:numId="20">
    <w:abstractNumId w:val="12"/>
  </w:num>
  <w:num w:numId="21">
    <w:abstractNumId w:val="16"/>
  </w:num>
  <w:num w:numId="22">
    <w:abstractNumId w:val="5"/>
  </w:num>
  <w:num w:numId="23">
    <w:abstractNumId w:val="18"/>
  </w:num>
  <w:num w:numId="24">
    <w:abstractNumId w:val="21"/>
  </w:num>
  <w:num w:numId="25">
    <w:abstractNumId w:val="19"/>
  </w:num>
  <w:num w:numId="26">
    <w:abstractNumId w:val="0"/>
  </w:num>
  <w:num w:numId="27">
    <w:abstractNumId w:val="7"/>
  </w:num>
  <w:num w:numId="28">
    <w:abstractNumId w:val="27"/>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543BE55"/>
  <w15:docId w15:val="{AFA1A6CD-002E-FC4D-B13D-F55DE9530452}"/>
  <w:rsids>
    <w:rsidRoot val="00E54A76"/>
    <w:rsid val="0001776B"/>
    <w:rsid val="000241B6"/>
    <w:rsid val="000306B4"/>
    <w:rsid val="00031016"/>
    <w:rsid val="0003215B"/>
    <w:rsid val="0003222F"/>
    <w:rsid val="00033985"/>
    <w:rsid val="0005186A"/>
    <w:rsid val="00064217"/>
    <w:rsid val="000716B3"/>
    <w:rsid val="000810CC"/>
    <w:rsid val="000816BE"/>
    <w:rsid val="00096902"/>
    <w:rsid val="000A0D2A"/>
    <w:rsid val="000A1D37"/>
    <w:rsid val="000A3C35"/>
    <w:rsid val="000A45C4"/>
    <w:rsid val="000A505F"/>
    <w:rsid val="000B0C5C"/>
    <w:rsid val="000B459A"/>
    <w:rsid val="000B5A2F"/>
    <w:rsid val="000C3B4F"/>
    <w:rsid val="000F354C"/>
    <w:rsid val="000F7AC9"/>
    <w:rsid val="001052C9"/>
    <w:rsid val="00112FCC"/>
    <w:rsid val="00113F09"/>
    <w:rsid val="00115254"/>
    <w:rsid val="00121B5C"/>
    <w:rsid val="0012718F"/>
    <w:rsid val="00132D4A"/>
    <w:rsid val="00134437"/>
    <w:rsid val="00165E91"/>
    <w:rsid val="001673EC"/>
    <w:rsid val="0017227B"/>
    <w:rsid val="0017423A"/>
    <w:rsid val="0019640A"/>
    <w:rsid val="001A7CE4"/>
    <w:rsid val="001B180A"/>
    <w:rsid val="001D4455"/>
    <w:rsid val="001E0862"/>
    <w:rsid val="001F05B6"/>
    <w:rsid val="001F4ED6"/>
    <w:rsid val="00200AB5"/>
    <w:rsid val="00200F68"/>
    <w:rsid val="00221D9C"/>
    <w:rsid val="00224DD5"/>
    <w:rsid val="002302E2"/>
    <w:rsid val="00230752"/>
    <w:rsid val="00230935"/>
    <w:rsid val="00233291"/>
    <w:rsid val="0023424A"/>
    <w:rsid val="0024343B"/>
    <w:rsid val="0025703B"/>
    <w:rsid val="00261755"/>
    <w:rsid val="002619A7"/>
    <w:rsid val="002676F4"/>
    <w:rsid val="00283A30"/>
    <w:rsid val="0028665E"/>
    <w:rsid val="002956C7"/>
    <w:rsid val="002B11A7"/>
    <w:rsid val="002C5363"/>
    <w:rsid val="002C7385"/>
    <w:rsid val="002C7E45"/>
    <w:rsid val="002D166B"/>
    <w:rsid val="00316B53"/>
    <w:rsid val="00323D53"/>
    <w:rsid val="00331960"/>
    <w:rsid val="00367296"/>
    <w:rsid val="0037388B"/>
    <w:rsid val="00395E49"/>
    <w:rsid val="003B7531"/>
    <w:rsid val="003C5B0A"/>
    <w:rsid val="003C7E5C"/>
    <w:rsid val="003D638C"/>
    <w:rsid val="003D6469"/>
    <w:rsid val="004015A3"/>
    <w:rsid val="004045CD"/>
    <w:rsid val="00413BE6"/>
    <w:rsid val="00414AAA"/>
    <w:rsid val="00426238"/>
    <w:rsid val="004312F1"/>
    <w:rsid val="004357A7"/>
    <w:rsid val="00451602"/>
    <w:rsid val="00453940"/>
    <w:rsid val="004656BA"/>
    <w:rsid val="00471C97"/>
    <w:rsid val="00473FB0"/>
    <w:rsid val="004810FC"/>
    <w:rsid val="00484535"/>
    <w:rsid val="00495D54"/>
    <w:rsid val="004A16B0"/>
    <w:rsid val="004B1D9B"/>
    <w:rsid val="004C7CDE"/>
    <w:rsid val="004D7948"/>
    <w:rsid val="005006CC"/>
    <w:rsid val="005052D4"/>
    <w:rsid val="00517260"/>
    <w:rsid val="00525992"/>
    <w:rsid val="00544BBE"/>
    <w:rsid val="0054605B"/>
    <w:rsid val="00584E76"/>
    <w:rsid val="005B74F9"/>
    <w:rsid val="005C0E69"/>
    <w:rsid val="005D7B1E"/>
    <w:rsid val="005E1EA9"/>
    <w:rsid val="005E2A6A"/>
    <w:rsid val="005E4C7C"/>
    <w:rsid val="00602149"/>
    <w:rsid val="00613B67"/>
    <w:rsid val="00616D3F"/>
    <w:rsid val="0063018A"/>
    <w:rsid val="006452BF"/>
    <w:rsid val="00646F24"/>
    <w:rsid val="0066102C"/>
    <w:rsid val="00663044"/>
    <w:rsid val="0067210A"/>
    <w:rsid val="006946AC"/>
    <w:rsid val="006B4126"/>
    <w:rsid val="006C5AB2"/>
    <w:rsid val="007146DC"/>
    <w:rsid val="0073171D"/>
    <w:rsid val="00733249"/>
    <w:rsid val="00764F4B"/>
    <w:rsid val="0076511A"/>
    <w:rsid val="00773686"/>
    <w:rsid val="00774CE2"/>
    <w:rsid val="0078026B"/>
    <w:rsid val="00782F35"/>
    <w:rsid val="00792B69"/>
    <w:rsid val="007A76C1"/>
    <w:rsid val="007B34BE"/>
    <w:rsid val="007C1453"/>
    <w:rsid val="007D5A82"/>
    <w:rsid val="007E497B"/>
    <w:rsid val="007F3E2A"/>
    <w:rsid val="00817DE3"/>
    <w:rsid val="00823438"/>
    <w:rsid val="00827873"/>
    <w:rsid val="008304F7"/>
    <w:rsid val="00885868"/>
    <w:rsid val="008956AC"/>
    <w:rsid val="008963BD"/>
    <w:rsid val="008A5526"/>
    <w:rsid val="008B4432"/>
    <w:rsid val="008D7779"/>
    <w:rsid val="008E274F"/>
    <w:rsid val="00902DF3"/>
    <w:rsid val="0090496B"/>
    <w:rsid val="00911C55"/>
    <w:rsid val="00911E6D"/>
    <w:rsid val="00923786"/>
    <w:rsid val="009306A6"/>
    <w:rsid val="009331B1"/>
    <w:rsid val="00943DA1"/>
    <w:rsid val="009554C4"/>
    <w:rsid val="00957853"/>
    <w:rsid val="00983855"/>
    <w:rsid val="00986CFC"/>
    <w:rsid val="009C5D83"/>
    <w:rsid val="009D4DFE"/>
    <w:rsid val="009E7D58"/>
    <w:rsid val="00A01DDD"/>
    <w:rsid val="00A025E9"/>
    <w:rsid val="00A13E9D"/>
    <w:rsid val="00A26DEC"/>
    <w:rsid val="00A47458"/>
    <w:rsid val="00A6374D"/>
    <w:rsid val="00A65419"/>
    <w:rsid val="00A7007F"/>
    <w:rsid val="00A862C3"/>
    <w:rsid val="00A868C3"/>
    <w:rsid val="00A9211C"/>
    <w:rsid val="00AB7F04"/>
    <w:rsid val="00AC121F"/>
    <w:rsid val="00AC531D"/>
    <w:rsid val="00B02C29"/>
    <w:rsid val="00B05ACA"/>
    <w:rsid val="00B229A7"/>
    <w:rsid val="00B323B4"/>
    <w:rsid val="00B337C4"/>
    <w:rsid val="00B33DDB"/>
    <w:rsid val="00B348D7"/>
    <w:rsid val="00B710DA"/>
    <w:rsid val="00BA3C86"/>
    <w:rsid val="00BA6B68"/>
    <w:rsid val="00BCBABA"/>
    <w:rsid val="00BD325D"/>
    <w:rsid val="00BD4D9C"/>
    <w:rsid val="00BD7C65"/>
    <w:rsid val="00BF2ED1"/>
    <w:rsid val="00C00DE4"/>
    <w:rsid val="00C01A53"/>
    <w:rsid val="00C113FC"/>
    <w:rsid val="00C46F5B"/>
    <w:rsid val="00C50DA8"/>
    <w:rsid val="00C553B5"/>
    <w:rsid val="00C57765"/>
    <w:rsid val="00C654D8"/>
    <w:rsid val="00C76299"/>
    <w:rsid val="00C7781B"/>
    <w:rsid val="00C97DBE"/>
    <w:rsid val="00CA3DA6"/>
    <w:rsid val="00CC87C9"/>
    <w:rsid val="00CD0C15"/>
    <w:rsid val="00CD5E03"/>
    <w:rsid val="00CE4F9B"/>
    <w:rsid val="00CF2C08"/>
    <w:rsid val="00D07B47"/>
    <w:rsid val="00D45E2C"/>
    <w:rsid val="00D51FCD"/>
    <w:rsid val="00D54D82"/>
    <w:rsid val="00D62D8E"/>
    <w:rsid val="00D9457D"/>
    <w:rsid val="00D948F9"/>
    <w:rsid val="00DA1CE8"/>
    <w:rsid val="00DA5030"/>
    <w:rsid val="00DA78F8"/>
    <w:rsid val="00DC3FB5"/>
    <w:rsid val="00DD351F"/>
    <w:rsid val="00DD3C8E"/>
    <w:rsid val="00DE05AA"/>
    <w:rsid val="00E243A6"/>
    <w:rsid val="00E31682"/>
    <w:rsid val="00E33F26"/>
    <w:rsid val="00E420D3"/>
    <w:rsid val="00E472BD"/>
    <w:rsid val="00E54A76"/>
    <w:rsid val="00E6584F"/>
    <w:rsid val="00E7758C"/>
    <w:rsid val="00E77A6B"/>
    <w:rsid val="00EA2497"/>
    <w:rsid val="00EA613F"/>
    <w:rsid val="00EB29D2"/>
    <w:rsid val="00EB2F05"/>
    <w:rsid val="00EB35DD"/>
    <w:rsid val="00EC3494"/>
    <w:rsid val="00EC63C9"/>
    <w:rsid val="00EC75CE"/>
    <w:rsid val="00ED11FD"/>
    <w:rsid val="00F03024"/>
    <w:rsid val="00F0413E"/>
    <w:rsid val="00F3540F"/>
    <w:rsid val="00F35668"/>
    <w:rsid val="00F366C5"/>
    <w:rsid val="00F44471"/>
    <w:rsid val="00F52942"/>
    <w:rsid val="00F57233"/>
    <w:rsid val="00F57C18"/>
    <w:rsid val="00F708C6"/>
    <w:rsid val="00F724EC"/>
    <w:rsid val="00F8251B"/>
    <w:rsid val="00F83CE1"/>
    <w:rsid val="00F97564"/>
    <w:rsid val="00FA7AE6"/>
    <w:rsid val="00FB0BD1"/>
    <w:rsid val="00FC2A8B"/>
    <w:rsid val="00FE4BA6"/>
    <w:rsid val="00FF319F"/>
    <w:rsid val="02C73420"/>
    <w:rsid val="035DA82B"/>
    <w:rsid val="037B9308"/>
    <w:rsid val="03DBF620"/>
    <w:rsid val="03EF5E44"/>
    <w:rsid val="047999C4"/>
    <w:rsid val="04D46567"/>
    <w:rsid val="05D612F6"/>
    <w:rsid val="05E7C5C0"/>
    <w:rsid val="05F4922A"/>
    <w:rsid val="066641F5"/>
    <w:rsid val="0695240E"/>
    <w:rsid val="0735F661"/>
    <w:rsid val="0764BC8D"/>
    <w:rsid val="086E7F31"/>
    <w:rsid val="08852EB0"/>
    <w:rsid val="08DB8D19"/>
    <w:rsid val="091E7A25"/>
    <w:rsid val="0960B2AA"/>
    <w:rsid val="09F3E2BB"/>
    <w:rsid val="0A47A4DB"/>
    <w:rsid val="0ACC69EE"/>
    <w:rsid val="0AEBE809"/>
    <w:rsid val="0B1EE5CE"/>
    <w:rsid val="0B725687"/>
    <w:rsid val="0BF8CA01"/>
    <w:rsid val="0CAC024E"/>
    <w:rsid val="0D08473E"/>
    <w:rsid val="0D626C05"/>
    <w:rsid val="0D719AAA"/>
    <w:rsid val="0D835B84"/>
    <w:rsid val="0DC9E823"/>
    <w:rsid val="0DE8A14A"/>
    <w:rsid val="0E01F773"/>
    <w:rsid val="0E2C5F1F"/>
    <w:rsid val="0E35D8BC"/>
    <w:rsid val="0E6D6A06"/>
    <w:rsid val="0F0B3FEF"/>
    <w:rsid val="0F29453B"/>
    <w:rsid val="10DB37A8"/>
    <w:rsid val="10DCDF7E"/>
    <w:rsid val="10E402BB"/>
    <w:rsid val="10FC3896"/>
    <w:rsid val="1127998B"/>
    <w:rsid val="114B4E0F"/>
    <w:rsid val="1173188C"/>
    <w:rsid val="11AAC731"/>
    <w:rsid val="11F79238"/>
    <w:rsid val="12943521"/>
    <w:rsid val="12B20011"/>
    <w:rsid val="1320B6D8"/>
    <w:rsid val="1405045A"/>
    <w:rsid val="142F4600"/>
    <w:rsid val="14A4B6ED"/>
    <w:rsid val="14B3D6DA"/>
    <w:rsid val="1527BF07"/>
    <w:rsid val="1642C70D"/>
    <w:rsid val="16471C61"/>
    <w:rsid val="1668BA1A"/>
    <w:rsid val="173C5BEB"/>
    <w:rsid val="17A60A07"/>
    <w:rsid val="17CB1781"/>
    <w:rsid val="17D03311"/>
    <w:rsid val="180FAFCE"/>
    <w:rsid val="181BE40A"/>
    <w:rsid val="18551161"/>
    <w:rsid val="1863431C"/>
    <w:rsid val="18B9616A"/>
    <w:rsid val="18C4BB03"/>
    <w:rsid val="198E54E2"/>
    <w:rsid val="19A723F0"/>
    <w:rsid val="1B5B2A94"/>
    <w:rsid val="1B6B1D3F"/>
    <w:rsid val="1BC8FE43"/>
    <w:rsid val="1C1461C9"/>
    <w:rsid val="1CD959F8"/>
    <w:rsid val="1D23C189"/>
    <w:rsid val="1E03DC69"/>
    <w:rsid val="1E32B608"/>
    <w:rsid val="1EBF91EA"/>
    <w:rsid val="1F747F25"/>
    <w:rsid val="1FFD52AF"/>
    <w:rsid val="20336BCA"/>
    <w:rsid val="2091EC75"/>
    <w:rsid val="20DB6A65"/>
    <w:rsid val="20F26BB2"/>
    <w:rsid val="2190F91C"/>
    <w:rsid val="22281A72"/>
    <w:rsid val="222999A3"/>
    <w:rsid val="23269B88"/>
    <w:rsid val="23A0989A"/>
    <w:rsid val="24E8E47D"/>
    <w:rsid val="25562ED5"/>
    <w:rsid val="257FB714"/>
    <w:rsid val="26864666"/>
    <w:rsid val="26B5E140"/>
    <w:rsid val="274ED3B4"/>
    <w:rsid val="2762B15B"/>
    <w:rsid val="277B121F"/>
    <w:rsid val="27DFEF06"/>
    <w:rsid val="27F660F9"/>
    <w:rsid val="287C071F"/>
    <w:rsid val="28B88F2F"/>
    <w:rsid val="28EEB5EE"/>
    <w:rsid val="29255BCB"/>
    <w:rsid val="2A1821A4"/>
    <w:rsid val="2AB79D07"/>
    <w:rsid val="2B6A2B21"/>
    <w:rsid val="2B9D238B"/>
    <w:rsid val="2BB3F205"/>
    <w:rsid val="2CBC42F7"/>
    <w:rsid val="2D716063"/>
    <w:rsid val="2DBEB27D"/>
    <w:rsid val="2E5443C8"/>
    <w:rsid val="2E57BA95"/>
    <w:rsid val="2E5E6B61"/>
    <w:rsid val="2E6DF9AB"/>
    <w:rsid val="2E98CEE0"/>
    <w:rsid val="2EC981D6"/>
    <w:rsid val="307A18D3"/>
    <w:rsid val="30A301FD"/>
    <w:rsid val="311F5A17"/>
    <w:rsid val="317CB8DC"/>
    <w:rsid val="31A8DC77"/>
    <w:rsid val="3344ACD8"/>
    <w:rsid val="3439888B"/>
    <w:rsid val="3483C16D"/>
    <w:rsid val="34DD13A8"/>
    <w:rsid val="34E07D39"/>
    <w:rsid val="34FDC56B"/>
    <w:rsid val="357C7C8E"/>
    <w:rsid val="35884532"/>
    <w:rsid val="363472C2"/>
    <w:rsid val="365CED74"/>
    <w:rsid val="36BE7E76"/>
    <w:rsid val="36BF2386"/>
    <w:rsid val="36F6A4AC"/>
    <w:rsid val="37184CEF"/>
    <w:rsid val="3779D470"/>
    <w:rsid val="37FEF59E"/>
    <w:rsid val="389FE431"/>
    <w:rsid val="38D423DE"/>
    <w:rsid val="38EC058E"/>
    <w:rsid val="39FE64BE"/>
    <w:rsid val="3A8960D6"/>
    <w:rsid val="3AC5C5B8"/>
    <w:rsid val="3B1D6B78"/>
    <w:rsid val="3C1A7F42"/>
    <w:rsid val="3C59AF58"/>
    <w:rsid val="3C5FEA58"/>
    <w:rsid val="3C7A10C3"/>
    <w:rsid val="3CE0BEAA"/>
    <w:rsid val="3D47D294"/>
    <w:rsid val="3D55830F"/>
    <w:rsid val="3DCDB86F"/>
    <w:rsid val="3E339D02"/>
    <w:rsid val="3E5FDAD9"/>
    <w:rsid val="3F0192BD"/>
    <w:rsid val="3F01B691"/>
    <w:rsid val="3F025A32"/>
    <w:rsid val="3F07B2D7"/>
    <w:rsid val="4009123B"/>
    <w:rsid val="400EA1E1"/>
    <w:rsid val="406DB8E1"/>
    <w:rsid val="414D81E6"/>
    <w:rsid val="4175B6C8"/>
    <w:rsid val="425072BE"/>
    <w:rsid val="43C67E68"/>
    <w:rsid val="4432E3F8"/>
    <w:rsid val="44524F3C"/>
    <w:rsid val="44821FA7"/>
    <w:rsid val="44A163C4"/>
    <w:rsid val="45E06C73"/>
    <w:rsid val="465AD544"/>
    <w:rsid val="46F7F3E6"/>
    <w:rsid val="47536707"/>
    <w:rsid val="476A9E99"/>
    <w:rsid val="4883F7ED"/>
    <w:rsid val="488649AF"/>
    <w:rsid val="488D417D"/>
    <w:rsid val="49779F46"/>
    <w:rsid val="49E76A7B"/>
    <w:rsid val="4A2911DE"/>
    <w:rsid val="4A6D9B34"/>
    <w:rsid val="4AFDC0C5"/>
    <w:rsid val="4B6E77F9"/>
    <w:rsid val="4BC6ED68"/>
    <w:rsid val="4CC4049B"/>
    <w:rsid val="4CCADC0F"/>
    <w:rsid val="4D558119"/>
    <w:rsid val="4DC33C2A"/>
    <w:rsid val="4E1FA720"/>
    <w:rsid val="4E8C7D02"/>
    <w:rsid val="4EDB3599"/>
    <w:rsid val="4EE1F363"/>
    <w:rsid val="4F063045"/>
    <w:rsid val="4F22B821"/>
    <w:rsid val="4F2502F1"/>
    <w:rsid val="4F27BA1B"/>
    <w:rsid val="4F5EF582"/>
    <w:rsid val="4F638FE0"/>
    <w:rsid val="4F8675C8"/>
    <w:rsid val="507705FA"/>
    <w:rsid val="51F77C1F"/>
    <w:rsid val="52282937"/>
    <w:rsid val="5233DBDE"/>
    <w:rsid val="52A4EE2D"/>
    <w:rsid val="52A6D95D"/>
    <w:rsid val="53703B5B"/>
    <w:rsid val="5431715D"/>
    <w:rsid val="5440BE8E"/>
    <w:rsid val="54AC4E78"/>
    <w:rsid val="558319F4"/>
    <w:rsid val="56C99A8F"/>
    <w:rsid val="56E6EE04"/>
    <w:rsid val="575D8899"/>
    <w:rsid val="57785F50"/>
    <w:rsid val="57A07969"/>
    <w:rsid val="57E2C6F4"/>
    <w:rsid val="57F5BC88"/>
    <w:rsid val="585FA231"/>
    <w:rsid val="5871E62C"/>
    <w:rsid val="58C27F70"/>
    <w:rsid val="58D34352"/>
    <w:rsid val="592CF616"/>
    <w:rsid val="5A53A6EB"/>
    <w:rsid val="5AA1A829"/>
    <w:rsid val="5B3D3CF3"/>
    <w:rsid val="5BCDDBF4"/>
    <w:rsid val="5C456610"/>
    <w:rsid val="5CF00374"/>
    <w:rsid val="5E85B178"/>
    <w:rsid val="5E88C4D4"/>
    <w:rsid val="5F237651"/>
    <w:rsid val="5F397363"/>
    <w:rsid val="5F54C2BF"/>
    <w:rsid val="5F740625"/>
    <w:rsid val="5F75B37E"/>
    <w:rsid val="5F7D06D2"/>
    <w:rsid val="5F8EDEFD"/>
    <w:rsid val="6192AE77"/>
    <w:rsid val="61F8B26A"/>
    <w:rsid val="62320D18"/>
    <w:rsid val="627DC60D"/>
    <w:rsid val="62A57DF1"/>
    <w:rsid val="62AD5440"/>
    <w:rsid val="62B431F3"/>
    <w:rsid val="62D5DDE9"/>
    <w:rsid val="6340814C"/>
    <w:rsid val="63B2E2EA"/>
    <w:rsid val="65580B99"/>
    <w:rsid val="6593F258"/>
    <w:rsid val="65CA3D2B"/>
    <w:rsid val="65FAA03F"/>
    <w:rsid val="667C7DE6"/>
    <w:rsid val="667F6762"/>
    <w:rsid val="6695064A"/>
    <w:rsid val="67122BFC"/>
    <w:rsid val="678134B8"/>
    <w:rsid val="678818B7"/>
    <w:rsid val="678B9F77"/>
    <w:rsid val="680526C8"/>
    <w:rsid val="695D2549"/>
    <w:rsid val="6A14FA5D"/>
    <w:rsid val="6A4E39A2"/>
    <w:rsid val="6AD48F73"/>
    <w:rsid val="6AEFE7C8"/>
    <w:rsid val="6B9D9AAE"/>
    <w:rsid val="6C478E3B"/>
    <w:rsid val="6C5A4F49"/>
    <w:rsid val="6C5E19D0"/>
    <w:rsid val="6C709F5E"/>
    <w:rsid val="6D621B06"/>
    <w:rsid val="6D719202"/>
    <w:rsid val="6D94D2E7"/>
    <w:rsid val="6DD951F0"/>
    <w:rsid val="6DEE38A8"/>
    <w:rsid val="6E15BE0B"/>
    <w:rsid val="6F09A83C"/>
    <w:rsid val="6F1A938B"/>
    <w:rsid val="6F21AC41"/>
    <w:rsid val="6F2E2B87"/>
    <w:rsid val="6F32EF6F"/>
    <w:rsid val="6F8BEBDE"/>
    <w:rsid val="6FC91479"/>
    <w:rsid val="702BD50A"/>
    <w:rsid val="70312635"/>
    <w:rsid val="703D493E"/>
    <w:rsid val="706E5126"/>
    <w:rsid val="7086ED8F"/>
    <w:rsid val="71578E1C"/>
    <w:rsid val="71AA4F29"/>
    <w:rsid val="71CAFA52"/>
    <w:rsid val="72594D03"/>
    <w:rsid val="72A346B8"/>
    <w:rsid val="72C26B29"/>
    <w:rsid val="72CACB5E"/>
    <w:rsid val="72DE6DBC"/>
    <w:rsid val="735466C4"/>
    <w:rsid val="73FF8A9F"/>
    <w:rsid val="7416C5A7"/>
    <w:rsid val="7438E563"/>
    <w:rsid val="7548C510"/>
    <w:rsid val="758320E8"/>
    <w:rsid val="75B0C925"/>
    <w:rsid val="75F3DA15"/>
    <w:rsid val="766497EF"/>
    <w:rsid val="766BDF59"/>
    <w:rsid val="76F62F13"/>
    <w:rsid val="77B7FCBC"/>
    <w:rsid val="77C7E004"/>
    <w:rsid val="77D07F4E"/>
    <w:rsid val="77F39C2E"/>
    <w:rsid val="788065D2"/>
    <w:rsid val="78B430C3"/>
    <w:rsid val="78DE2ADA"/>
    <w:rsid val="7924E149"/>
    <w:rsid val="799C38B1"/>
    <w:rsid val="7A057DD5"/>
    <w:rsid val="7AFF80C6"/>
    <w:rsid val="7B5E5391"/>
    <w:rsid val="7BFB39BD"/>
    <w:rsid val="7BFBD009"/>
    <w:rsid val="7C002F49"/>
    <w:rsid val="7C329B36"/>
    <w:rsid val="7D1091CE"/>
    <w:rsid val="7E0E3B2A"/>
    <w:rsid val="7E58C98F"/>
    <w:rsid val="7EF2D869"/>
    <w:rsid val="7FD8DD6A"/>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el-GR" w:eastAsia="en-GB" w:bidi="ar-SA"/>
        <w:rFonts w:ascii="Calibri" w:eastAsiaTheme="minorEastAsia" w:hAnsiTheme="minorHAnsi" w:cstheme="minorBidi" w:hAnsi="Calibri" w:asciiTheme="minorHAnsi"/>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76"/>
    <w:rPr>
      <w:rFonts w:ascii="Times New Roman" w:cs="Times New Roman" w:eastAsia="Times New Roman" w:hAnsi="Times New Roman"/>
      <w:sz w:val="24"/>
      <w:szCs w:val="24"/>
    </w:rPr>
  </w:style>
  <w:style w:type="paragraph" w:styleId="Heading1">
    <w:name w:val="Heading 1"/>
    <w:qFormat/>
    <w:basedOn w:val="Normal"/>
    <w:next w:val="Normal"/>
    <w:link w:val="Heading1Char"/>
    <w:uiPriority w:val="9"/>
    <w:pPr>
      <w:keepNext/>
      <w:keepLines/>
      <w:outlineLvl w:val="0"/>
      <w:spacing w:before="240"/>
    </w:pPr>
    <w:rPr>
      <w:color w:val="2F5496"/>
      <w:rFonts w:ascii="Calibri Light" w:eastAsiaTheme="majorEastAsia" w:hAnsiTheme="majorHAnsi" w:cstheme="majorBidi" w:hAnsi="Calibri Light" w:asciiTheme="majorHAnsi"/>
      <w:sz w:val="32"/>
      <w:szCs w:val="32"/>
    </w:rPr>
  </w:style>
  <w:style w:type="paragraph" w:styleId="Heading2">
    <w:name w:val="Heading 2"/>
    <w:qFormat/>
    <w:basedOn w:val="Normal"/>
    <w:next w:val="Normal"/>
    <w:link w:val="Heading2Char"/>
    <w:uiPriority w:val="9"/>
    <w:unhideWhenUsed/>
    <w:pPr>
      <w:keepNext/>
      <w:keepLines/>
      <w:outlineLvl w:val="1"/>
      <w:spacing w:before="40"/>
    </w:pPr>
    <w:rPr>
      <w:color w:val="2F5496"/>
      <w:rFonts w:ascii="Calibri Light" w:eastAsiaTheme="majorEastAsia" w:hAnsiTheme="majorHAnsi" w:cstheme="majorBidi" w:hAnsi="Calibri Light" w:asciiTheme="majorHAnsi"/>
      <w:sz w:val="26"/>
      <w:szCs w:val="26"/>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BalloonText">
    <w:name w:val="Balloon Text"/>
    <w:qFormat/>
    <w:basedOn w:val="Normal"/>
    <w:link w:val="BalloonTextChar"/>
    <w:uiPriority w:val="99"/>
    <w:semiHidden/>
    <w:unhideWhenUsed/>
    <w:rPr>
      <w:sz w:val="18"/>
      <w:szCs w:val="18"/>
    </w:rPr>
  </w:style>
  <w:style w:type="paragraph" w:styleId="CommentText">
    <w:name w:val="annotation text"/>
    <w:qFormat/>
    <w:basedOn w:val="Normal"/>
    <w:link w:val="CommentTextChar"/>
    <w:uiPriority w:val="99"/>
    <w:semiHidden/>
    <w:unhideWhenUsed/>
    <w:rPr>
      <w:sz w:val="20"/>
      <w:szCs w:val="20"/>
    </w:rPr>
  </w:style>
  <w:style w:type="paragraph" w:styleId="CommentSubject">
    <w:name w:val="annotation subject"/>
    <w:qFormat/>
    <w:basedOn w:val="CommentText"/>
    <w:next w:val="CommentText"/>
    <w:link w:val="CommentSubjectChar"/>
    <w:uiPriority w:val="99"/>
    <w:semiHidden/>
    <w:unhideWhenUsed/>
    <w:rPr>
      <w:bCs/>
      <w:b/>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qFormat/>
    <w:basedOn w:val="Normal"/>
    <w:uiPriority w:val="99"/>
    <w:unhideWhenUsed/>
    <w:pPr>
      <w:spacing w:before="100" w:beforeAutospacing="1" w:after="100" w:afterAutospacing="1"/>
    </w:pPr>
    <w:rPr>
      <w:lang w:val="el-GR"/>
    </w:rPr>
  </w:style>
  <w:style w:type="character" w:styleId="CommentReference">
    <w:name w:val="annotation reference"/>
    <w:basedOn w:val="DefaultParagraphFont"/>
    <w:uiPriority w:val="99"/>
    <w:semiHidden/>
    <w:unhideWhenUsed/>
    <w:rPr>
      <w:sz w:val="16"/>
      <w:szCs w:val="16"/>
    </w:rPr>
  </w:style>
  <w:style w:type="character" w:styleId="PageNumber">
    <w:name w:val="page number"/>
    <w:basedOn w:val="DefaultParagraphFont"/>
    <w:uiPriority w:val="99"/>
    <w:semiHidden/>
    <w:unhideWhenUsed/>
  </w:style>
  <w:style w:type="table" w:styleId="TableGrid">
    <w:name w:val="Table Grid"/>
    <w:qFormat/>
    <w:basedOn w:val="TableNormal"/>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style>
  <w:style w:type="character" w:styleId="HeaderChar">
    <w:name w:val="Header Char"/>
    <w:qFormat/>
    <w:basedOn w:val="DefaultParagraphFont"/>
    <w:link w:val="Header"/>
    <w:uiPriority w:val="99"/>
  </w:style>
  <w:style w:type="character" w:styleId="FooterChar">
    <w:name w:val="Footer Char"/>
    <w:basedOn w:val="DefaultParagraphFont"/>
    <w:link w:val="Footer"/>
    <w:uiPriority w:val="99"/>
  </w:style>
  <w:style w:type="character" w:styleId="BalloonTextChar">
    <w:name w:val="Balloon Text Char"/>
    <w:qFormat/>
    <w:basedOn w:val="DefaultParagraphFont"/>
    <w:link w:val="BalloonText"/>
    <w:uiPriority w:val="99"/>
    <w:semiHidden/>
    <w:rPr>
      <w:rFonts w:ascii="Times New Roman" w:cs="Times New Roman" w:hAnsi="Times New Roman"/>
      <w:sz w:val="18"/>
      <w:szCs w:val="18"/>
    </w:rPr>
  </w:style>
  <w:style w:type="character" w:styleId="Heading1Char">
    <w:name w:val="Heading 1 Char"/>
    <w:qFormat/>
    <w:basedOn w:val="DefaultParagraphFont"/>
    <w:link w:val="Heading1"/>
    <w:uiPriority w:val="9"/>
    <w:rPr>
      <w:color w:val="2F5496"/>
      <w:rFonts w:ascii="Calibri Light" w:eastAsiaTheme="majorEastAsia" w:hAnsiTheme="majorHAnsi" w:cstheme="majorBidi" w:hAnsi="Calibri Light" w:asciiTheme="majorHAnsi"/>
      <w:sz w:val="32"/>
      <w:szCs w:val="32"/>
    </w:rPr>
  </w:style>
  <w:style w:type="table" w:styleId="Style142">
    <w:name w:val="_Style 142"/>
    <w:qFormat/>
    <w:basedOn w:val="TableNormal"/>
    <w:rPr>
      <w:rFonts w:ascii="Source Sans Pro" w:cs="Source Sans Pro" w:eastAsia="Source Sans Pro" w:hAnsi="Source Sans Pro"/>
    </w:rPr>
    <w:tblPr>
      <w:tblCellMar>
        <w:top w:w="100" w:type="dxa"/>
        <w:left w:w="100" w:type="dxa"/>
        <w:bottom w:w="100" w:type="dxa"/>
        <w:right w:w="100" w:type="dxa"/>
      </w:tblCellMar>
    </w:tblPr>
  </w:style>
  <w:style w:type="paragraph" w:styleId="ListParagraph">
    <w:name w:val="List Paragraph"/>
    <w:qFormat/>
    <w:basedOn w:val="Normal"/>
    <w:uiPriority w:val="34"/>
    <w:pPr>
      <w:ind w:left="720"/>
      <w:contextualSpacing/>
    </w:pPr>
  </w:style>
  <w:style w:type="character" w:styleId="Heading2Char">
    <w:name w:val="Heading 2 Char"/>
    <w:qFormat/>
    <w:basedOn w:val="DefaultParagraphFont"/>
    <w:link w:val="Heading2"/>
    <w:uiPriority w:val="9"/>
    <w:rPr>
      <w:color w:val="2F5496"/>
      <w:rFonts w:ascii="Calibri Light" w:eastAsiaTheme="majorEastAsia" w:hAnsiTheme="majorHAnsi" w:cstheme="majorBidi" w:hAnsi="Calibri Light" w:asciiTheme="majorHAnsi"/>
      <w:sz w:val="26"/>
      <w:szCs w:val="26"/>
    </w:rPr>
  </w:style>
  <w:style w:type="paragraph" w:styleId="Revision1">
    <w:name w:val="Revision1"/>
    <w:hidden/>
    <w:uiPriority w:val="99"/>
    <w:semiHidden/>
    <w:rPr>
      <w:lang w:eastAsia="en-US" w:val="el-GR"/>
      <w:rFonts w:eastAsiaTheme="minorHAnsi"/>
      <w:sz w:val="24"/>
      <w:szCs w:val="24"/>
    </w:rPr>
  </w:style>
  <w:style w:type="character" w:styleId="Mention1">
    <w:name w:val="Mention1"/>
    <w:qFormat/>
    <w:basedOn w:val="DefaultParagraphFont"/>
    <w:uiPriority w:val="99"/>
    <w:unhideWhenUsed/>
    <w:rPr>
      <w:color w:val="2B579A"/>
      <w:shd w:fill="E6E6E6" w:color="auto" w:val="clear"/>
    </w:rPr>
  </w:style>
  <w:style w:type="character" w:styleId="CommentTextChar">
    <w:name w:val="Comment Text Char"/>
    <w:qFormat/>
    <w:basedOn w:val="DefaultParagraphFont"/>
    <w:link w:val="CommentText"/>
    <w:uiPriority w:val="99"/>
    <w:semiHidden/>
    <w:rPr>
      <w:sz w:val="20"/>
      <w:szCs w:val="20"/>
    </w:rPr>
  </w:style>
  <w:style w:type="paragraph" w:styleId="paragraph">
    <w:name w:val="paragraph"/>
    <w:qFormat/>
    <w:basedOn w:val="Normal"/>
    <w:pPr>
      <w:spacing w:before="100" w:beforeAutospacing="1" w:after="100" w:afterAutospacing="1"/>
    </w:pPr>
    <w:rPr>
      <w:lang w:val="el-GR"/>
    </w:rPr>
  </w:style>
  <w:style w:type="character" w:styleId="normaltextrun">
    <w:name w:val="normaltextrun"/>
    <w:qFormat/>
    <w:basedOn w:val="DefaultParagraphFont"/>
  </w:style>
  <w:style w:type="character" w:styleId="eop">
    <w:name w:val="eop"/>
    <w:qFormat/>
    <w:basedOn w:val="DefaultParagraphFont"/>
  </w:style>
  <w:style w:type="character" w:styleId="scxw241637973">
    <w:name w:val="scxw241637973"/>
    <w:basedOn w:val="DefaultParagraphFont"/>
  </w:style>
  <w:style w:type="character" w:styleId="spellingerror">
    <w:name w:val="spellingerror"/>
    <w:qFormat/>
    <w:basedOn w:val="DefaultParagraphFont"/>
  </w:style>
  <w:style w:type="character" w:styleId="CommentSubjectChar">
    <w:name w:val="Comment Subject Char"/>
    <w:basedOn w:val="CommentTextChar"/>
    <w:link w:val="CommentSubject"/>
    <w:uiPriority w:val="99"/>
    <w:semiHidden/>
    <w:rPr>
      <w:bCs/>
      <w:lang w:val="el-GR" w:eastAsia="en-US"/>
      <w:b/>
      <w:rFonts w:eastAsiaTheme="minorHAnsi"/>
      <w:sz w:val="20"/>
      <w:szCs w:val="20"/>
    </w:rPr>
  </w:style>
  <w:style w:type="paragraph" w:styleId="Revision2">
    <w:name w:val="Revision2"/>
    <w:qFormat/>
    <w:hidden/>
    <w:uiPriority w:val="99"/>
    <w:semiHidden/>
    <w:rPr>
      <w:lang w:eastAsia="en-US" w:val="el-GR"/>
      <w:rFonts w:eastAsiaTheme="minorHAnsi"/>
      <w:sz w:val="24"/>
      <w:szCs w:val="24"/>
    </w:rPr>
  </w:style>
  <w:style w:type="character" w:styleId="Mention">
    <w:name w:val="Mention"/>
    <w:basedOn w:val="DefaultParagraphFont"/>
    <w:uiPriority w:val="99"/>
    <w:unhideWhenUsed/>
    <w:rPr>
      <w:color w:val="2B579A"/>
      <w:shd w:fill="E6E6E6" w:color="auto" w:val="clear"/>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2505">
      <w:bodyDiv w:val="1"/>
      <w:marLeft w:val="0"/>
      <w:marRight w:val="0"/>
      <w:marTop w:val="0"/>
      <w:marBottom w:val="0"/>
      <w:divBdr>
        <w:top w:val="none" w:sz="0" w:space="0" w:color="auto"/>
        <w:left w:val="none" w:sz="0" w:space="0" w:color="auto"/>
        <w:bottom w:val="none" w:sz="0" w:space="0" w:color="auto"/>
        <w:right w:val="none" w:sz="0" w:space="0" w:color="auto"/>
      </w:divBdr>
    </w:div>
    <w:div w:id="111635426">
      <w:bodyDiv w:val="1"/>
      <w:marLeft w:val="0"/>
      <w:marRight w:val="0"/>
      <w:marTop w:val="0"/>
      <w:marBottom w:val="0"/>
      <w:divBdr>
        <w:top w:val="none" w:sz="0" w:space="0" w:color="auto"/>
        <w:left w:val="none" w:sz="0" w:space="0" w:color="auto"/>
        <w:bottom w:val="none" w:sz="0" w:space="0" w:color="auto"/>
        <w:right w:val="none" w:sz="0" w:space="0" w:color="auto"/>
      </w:divBdr>
      <w:divsChild>
        <w:div w:id="1313215652">
          <w:marLeft w:val="0"/>
          <w:marRight w:val="0"/>
          <w:marTop w:val="0"/>
          <w:marBottom w:val="0"/>
          <w:divBdr>
            <w:top w:val="none" w:sz="0" w:space="0" w:color="auto"/>
            <w:left w:val="none" w:sz="0" w:space="0" w:color="auto"/>
            <w:bottom w:val="none" w:sz="0" w:space="0" w:color="auto"/>
            <w:right w:val="none" w:sz="0" w:space="0" w:color="auto"/>
          </w:divBdr>
          <w:divsChild>
            <w:div w:id="1107459978">
              <w:marLeft w:val="0"/>
              <w:marRight w:val="0"/>
              <w:marTop w:val="0"/>
              <w:marBottom w:val="0"/>
              <w:divBdr>
                <w:top w:val="none" w:sz="0" w:space="0" w:color="auto"/>
                <w:left w:val="none" w:sz="0" w:space="0" w:color="auto"/>
                <w:bottom w:val="none" w:sz="0" w:space="0" w:color="auto"/>
                <w:right w:val="none" w:sz="0" w:space="0" w:color="auto"/>
              </w:divBdr>
            </w:div>
            <w:div w:id="270599135">
              <w:marLeft w:val="0"/>
              <w:marRight w:val="0"/>
              <w:marTop w:val="0"/>
              <w:marBottom w:val="0"/>
              <w:divBdr>
                <w:top w:val="none" w:sz="0" w:space="0" w:color="auto"/>
                <w:left w:val="none" w:sz="0" w:space="0" w:color="auto"/>
                <w:bottom w:val="none" w:sz="0" w:space="0" w:color="auto"/>
                <w:right w:val="none" w:sz="0" w:space="0" w:color="auto"/>
              </w:divBdr>
            </w:div>
            <w:div w:id="832332125">
              <w:marLeft w:val="0"/>
              <w:marRight w:val="0"/>
              <w:marTop w:val="0"/>
              <w:marBottom w:val="0"/>
              <w:divBdr>
                <w:top w:val="none" w:sz="0" w:space="0" w:color="auto"/>
                <w:left w:val="none" w:sz="0" w:space="0" w:color="auto"/>
                <w:bottom w:val="none" w:sz="0" w:space="0" w:color="auto"/>
                <w:right w:val="none" w:sz="0" w:space="0" w:color="auto"/>
              </w:divBdr>
            </w:div>
          </w:divsChild>
        </w:div>
        <w:div w:id="1523326106">
          <w:marLeft w:val="0"/>
          <w:marRight w:val="0"/>
          <w:marTop w:val="0"/>
          <w:marBottom w:val="0"/>
          <w:divBdr>
            <w:top w:val="none" w:sz="0" w:space="0" w:color="auto"/>
            <w:left w:val="none" w:sz="0" w:space="0" w:color="auto"/>
            <w:bottom w:val="none" w:sz="0" w:space="0" w:color="auto"/>
            <w:right w:val="none" w:sz="0" w:space="0" w:color="auto"/>
          </w:divBdr>
          <w:divsChild>
            <w:div w:id="1434088888">
              <w:marLeft w:val="0"/>
              <w:marRight w:val="0"/>
              <w:marTop w:val="0"/>
              <w:marBottom w:val="0"/>
              <w:divBdr>
                <w:top w:val="none" w:sz="0" w:space="0" w:color="auto"/>
                <w:left w:val="none" w:sz="0" w:space="0" w:color="auto"/>
                <w:bottom w:val="none" w:sz="0" w:space="0" w:color="auto"/>
                <w:right w:val="none" w:sz="0" w:space="0" w:color="auto"/>
              </w:divBdr>
            </w:div>
            <w:div w:id="1255477990">
              <w:marLeft w:val="0"/>
              <w:marRight w:val="0"/>
              <w:marTop w:val="0"/>
              <w:marBottom w:val="0"/>
              <w:divBdr>
                <w:top w:val="none" w:sz="0" w:space="0" w:color="auto"/>
                <w:left w:val="none" w:sz="0" w:space="0" w:color="auto"/>
                <w:bottom w:val="none" w:sz="0" w:space="0" w:color="auto"/>
                <w:right w:val="none" w:sz="0" w:space="0" w:color="auto"/>
              </w:divBdr>
            </w:div>
            <w:div w:id="2829847">
              <w:marLeft w:val="0"/>
              <w:marRight w:val="0"/>
              <w:marTop w:val="0"/>
              <w:marBottom w:val="0"/>
              <w:divBdr>
                <w:top w:val="none" w:sz="0" w:space="0" w:color="auto"/>
                <w:left w:val="none" w:sz="0" w:space="0" w:color="auto"/>
                <w:bottom w:val="none" w:sz="0" w:space="0" w:color="auto"/>
                <w:right w:val="none" w:sz="0" w:space="0" w:color="auto"/>
              </w:divBdr>
            </w:div>
            <w:div w:id="1118111950">
              <w:marLeft w:val="0"/>
              <w:marRight w:val="0"/>
              <w:marTop w:val="0"/>
              <w:marBottom w:val="0"/>
              <w:divBdr>
                <w:top w:val="none" w:sz="0" w:space="0" w:color="auto"/>
                <w:left w:val="none" w:sz="0" w:space="0" w:color="auto"/>
                <w:bottom w:val="none" w:sz="0" w:space="0" w:color="auto"/>
                <w:right w:val="none" w:sz="0" w:space="0" w:color="auto"/>
              </w:divBdr>
            </w:div>
            <w:div w:id="902108657">
              <w:marLeft w:val="0"/>
              <w:marRight w:val="0"/>
              <w:marTop w:val="0"/>
              <w:marBottom w:val="0"/>
              <w:divBdr>
                <w:top w:val="none" w:sz="0" w:space="0" w:color="auto"/>
                <w:left w:val="none" w:sz="0" w:space="0" w:color="auto"/>
                <w:bottom w:val="none" w:sz="0" w:space="0" w:color="auto"/>
                <w:right w:val="none" w:sz="0" w:space="0" w:color="auto"/>
              </w:divBdr>
            </w:div>
          </w:divsChild>
        </w:div>
        <w:div w:id="1208371125">
          <w:marLeft w:val="0"/>
          <w:marRight w:val="0"/>
          <w:marTop w:val="0"/>
          <w:marBottom w:val="0"/>
          <w:divBdr>
            <w:top w:val="none" w:sz="0" w:space="0" w:color="auto"/>
            <w:left w:val="none" w:sz="0" w:space="0" w:color="auto"/>
            <w:bottom w:val="none" w:sz="0" w:space="0" w:color="auto"/>
            <w:right w:val="none" w:sz="0" w:space="0" w:color="auto"/>
          </w:divBdr>
          <w:divsChild>
            <w:div w:id="144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3765">
      <w:bodyDiv w:val="1"/>
      <w:marLeft w:val="0"/>
      <w:marRight w:val="0"/>
      <w:marTop w:val="0"/>
      <w:marBottom w:val="0"/>
      <w:divBdr>
        <w:top w:val="none" w:sz="0" w:space="0" w:color="auto"/>
        <w:left w:val="none" w:sz="0" w:space="0" w:color="auto"/>
        <w:bottom w:val="none" w:sz="0" w:space="0" w:color="auto"/>
        <w:right w:val="none" w:sz="0" w:space="0" w:color="auto"/>
      </w:divBdr>
    </w:div>
    <w:div w:id="241332725">
      <w:bodyDiv w:val="1"/>
      <w:marLeft w:val="0"/>
      <w:marRight w:val="0"/>
      <w:marTop w:val="0"/>
      <w:marBottom w:val="0"/>
      <w:divBdr>
        <w:top w:val="none" w:sz="0" w:space="0" w:color="auto"/>
        <w:left w:val="none" w:sz="0" w:space="0" w:color="auto"/>
        <w:bottom w:val="none" w:sz="0" w:space="0" w:color="auto"/>
        <w:right w:val="none" w:sz="0" w:space="0" w:color="auto"/>
      </w:divBdr>
    </w:div>
    <w:div w:id="244850895">
      <w:bodyDiv w:val="1"/>
      <w:marLeft w:val="0"/>
      <w:marRight w:val="0"/>
      <w:marTop w:val="0"/>
      <w:marBottom w:val="0"/>
      <w:divBdr>
        <w:top w:val="none" w:sz="0" w:space="0" w:color="auto"/>
        <w:left w:val="none" w:sz="0" w:space="0" w:color="auto"/>
        <w:bottom w:val="none" w:sz="0" w:space="0" w:color="auto"/>
        <w:right w:val="none" w:sz="0" w:space="0" w:color="auto"/>
      </w:divBdr>
    </w:div>
    <w:div w:id="259922144">
      <w:bodyDiv w:val="1"/>
      <w:marLeft w:val="0"/>
      <w:marRight w:val="0"/>
      <w:marTop w:val="0"/>
      <w:marBottom w:val="0"/>
      <w:divBdr>
        <w:top w:val="none" w:sz="0" w:space="0" w:color="auto"/>
        <w:left w:val="none" w:sz="0" w:space="0" w:color="auto"/>
        <w:bottom w:val="none" w:sz="0" w:space="0" w:color="auto"/>
        <w:right w:val="none" w:sz="0" w:space="0" w:color="auto"/>
      </w:divBdr>
    </w:div>
    <w:div w:id="362245606">
      <w:bodyDiv w:val="1"/>
      <w:marLeft w:val="0"/>
      <w:marRight w:val="0"/>
      <w:marTop w:val="0"/>
      <w:marBottom w:val="0"/>
      <w:divBdr>
        <w:top w:val="none" w:sz="0" w:space="0" w:color="auto"/>
        <w:left w:val="none" w:sz="0" w:space="0" w:color="auto"/>
        <w:bottom w:val="none" w:sz="0" w:space="0" w:color="auto"/>
        <w:right w:val="none" w:sz="0" w:space="0" w:color="auto"/>
      </w:divBdr>
    </w:div>
    <w:div w:id="479925595">
      <w:bodyDiv w:val="1"/>
      <w:marLeft w:val="0"/>
      <w:marRight w:val="0"/>
      <w:marTop w:val="0"/>
      <w:marBottom w:val="0"/>
      <w:divBdr>
        <w:top w:val="none" w:sz="0" w:space="0" w:color="auto"/>
        <w:left w:val="none" w:sz="0" w:space="0" w:color="auto"/>
        <w:bottom w:val="none" w:sz="0" w:space="0" w:color="auto"/>
        <w:right w:val="none" w:sz="0" w:space="0" w:color="auto"/>
      </w:divBdr>
    </w:div>
    <w:div w:id="575672196">
      <w:bodyDiv w:val="1"/>
      <w:marLeft w:val="0"/>
      <w:marRight w:val="0"/>
      <w:marTop w:val="0"/>
      <w:marBottom w:val="0"/>
      <w:divBdr>
        <w:top w:val="none" w:sz="0" w:space="0" w:color="auto"/>
        <w:left w:val="none" w:sz="0" w:space="0" w:color="auto"/>
        <w:bottom w:val="none" w:sz="0" w:space="0" w:color="auto"/>
        <w:right w:val="none" w:sz="0" w:space="0" w:color="auto"/>
      </w:divBdr>
    </w:div>
    <w:div w:id="589581067">
      <w:bodyDiv w:val="1"/>
      <w:marLeft w:val="0"/>
      <w:marRight w:val="0"/>
      <w:marTop w:val="0"/>
      <w:marBottom w:val="0"/>
      <w:divBdr>
        <w:top w:val="none" w:sz="0" w:space="0" w:color="auto"/>
        <w:left w:val="none" w:sz="0" w:space="0" w:color="auto"/>
        <w:bottom w:val="none" w:sz="0" w:space="0" w:color="auto"/>
        <w:right w:val="none" w:sz="0" w:space="0" w:color="auto"/>
      </w:divBdr>
    </w:div>
    <w:div w:id="612251761">
      <w:bodyDiv w:val="1"/>
      <w:marLeft w:val="0"/>
      <w:marRight w:val="0"/>
      <w:marTop w:val="0"/>
      <w:marBottom w:val="0"/>
      <w:divBdr>
        <w:top w:val="none" w:sz="0" w:space="0" w:color="auto"/>
        <w:left w:val="none" w:sz="0" w:space="0" w:color="auto"/>
        <w:bottom w:val="none" w:sz="0" w:space="0" w:color="auto"/>
        <w:right w:val="none" w:sz="0" w:space="0" w:color="auto"/>
      </w:divBdr>
    </w:div>
    <w:div w:id="661205837">
      <w:bodyDiv w:val="1"/>
      <w:marLeft w:val="0"/>
      <w:marRight w:val="0"/>
      <w:marTop w:val="0"/>
      <w:marBottom w:val="0"/>
      <w:divBdr>
        <w:top w:val="none" w:sz="0" w:space="0" w:color="auto"/>
        <w:left w:val="none" w:sz="0" w:space="0" w:color="auto"/>
        <w:bottom w:val="none" w:sz="0" w:space="0" w:color="auto"/>
        <w:right w:val="none" w:sz="0" w:space="0" w:color="auto"/>
      </w:divBdr>
    </w:div>
    <w:div w:id="756898740">
      <w:bodyDiv w:val="1"/>
      <w:marLeft w:val="0"/>
      <w:marRight w:val="0"/>
      <w:marTop w:val="0"/>
      <w:marBottom w:val="0"/>
      <w:divBdr>
        <w:top w:val="none" w:sz="0" w:space="0" w:color="auto"/>
        <w:left w:val="none" w:sz="0" w:space="0" w:color="auto"/>
        <w:bottom w:val="none" w:sz="0" w:space="0" w:color="auto"/>
        <w:right w:val="none" w:sz="0" w:space="0" w:color="auto"/>
      </w:divBdr>
    </w:div>
    <w:div w:id="795413575">
      <w:bodyDiv w:val="1"/>
      <w:marLeft w:val="0"/>
      <w:marRight w:val="0"/>
      <w:marTop w:val="0"/>
      <w:marBottom w:val="0"/>
      <w:divBdr>
        <w:top w:val="none" w:sz="0" w:space="0" w:color="auto"/>
        <w:left w:val="none" w:sz="0" w:space="0" w:color="auto"/>
        <w:bottom w:val="none" w:sz="0" w:space="0" w:color="auto"/>
        <w:right w:val="none" w:sz="0" w:space="0" w:color="auto"/>
      </w:divBdr>
    </w:div>
    <w:div w:id="871310167">
      <w:bodyDiv w:val="1"/>
      <w:marLeft w:val="0"/>
      <w:marRight w:val="0"/>
      <w:marTop w:val="0"/>
      <w:marBottom w:val="0"/>
      <w:divBdr>
        <w:top w:val="none" w:sz="0" w:space="0" w:color="auto"/>
        <w:left w:val="none" w:sz="0" w:space="0" w:color="auto"/>
        <w:bottom w:val="none" w:sz="0" w:space="0" w:color="auto"/>
        <w:right w:val="none" w:sz="0" w:space="0" w:color="auto"/>
      </w:divBdr>
    </w:div>
    <w:div w:id="974481702">
      <w:bodyDiv w:val="1"/>
      <w:marLeft w:val="0"/>
      <w:marRight w:val="0"/>
      <w:marTop w:val="0"/>
      <w:marBottom w:val="0"/>
      <w:divBdr>
        <w:top w:val="none" w:sz="0" w:space="0" w:color="auto"/>
        <w:left w:val="none" w:sz="0" w:space="0" w:color="auto"/>
        <w:bottom w:val="none" w:sz="0" w:space="0" w:color="auto"/>
        <w:right w:val="none" w:sz="0" w:space="0" w:color="auto"/>
      </w:divBdr>
    </w:div>
    <w:div w:id="975527177">
      <w:bodyDiv w:val="1"/>
      <w:marLeft w:val="0"/>
      <w:marRight w:val="0"/>
      <w:marTop w:val="0"/>
      <w:marBottom w:val="0"/>
      <w:divBdr>
        <w:top w:val="none" w:sz="0" w:space="0" w:color="auto"/>
        <w:left w:val="none" w:sz="0" w:space="0" w:color="auto"/>
        <w:bottom w:val="none" w:sz="0" w:space="0" w:color="auto"/>
        <w:right w:val="none" w:sz="0" w:space="0" w:color="auto"/>
      </w:divBdr>
    </w:div>
    <w:div w:id="1163619451">
      <w:bodyDiv w:val="1"/>
      <w:marLeft w:val="0"/>
      <w:marRight w:val="0"/>
      <w:marTop w:val="0"/>
      <w:marBottom w:val="0"/>
      <w:divBdr>
        <w:top w:val="none" w:sz="0" w:space="0" w:color="auto"/>
        <w:left w:val="none" w:sz="0" w:space="0" w:color="auto"/>
        <w:bottom w:val="none" w:sz="0" w:space="0" w:color="auto"/>
        <w:right w:val="none" w:sz="0" w:space="0" w:color="auto"/>
      </w:divBdr>
    </w:div>
    <w:div w:id="1229346591">
      <w:bodyDiv w:val="1"/>
      <w:marLeft w:val="0"/>
      <w:marRight w:val="0"/>
      <w:marTop w:val="0"/>
      <w:marBottom w:val="0"/>
      <w:divBdr>
        <w:top w:val="none" w:sz="0" w:space="0" w:color="auto"/>
        <w:left w:val="none" w:sz="0" w:space="0" w:color="auto"/>
        <w:bottom w:val="none" w:sz="0" w:space="0" w:color="auto"/>
        <w:right w:val="none" w:sz="0" w:space="0" w:color="auto"/>
      </w:divBdr>
    </w:div>
    <w:div w:id="1507162220">
      <w:bodyDiv w:val="1"/>
      <w:marLeft w:val="0"/>
      <w:marRight w:val="0"/>
      <w:marTop w:val="0"/>
      <w:marBottom w:val="0"/>
      <w:divBdr>
        <w:top w:val="none" w:sz="0" w:space="0" w:color="auto"/>
        <w:left w:val="none" w:sz="0" w:space="0" w:color="auto"/>
        <w:bottom w:val="none" w:sz="0" w:space="0" w:color="auto"/>
        <w:right w:val="none" w:sz="0" w:space="0" w:color="auto"/>
      </w:divBdr>
      <w:divsChild>
        <w:div w:id="654456518">
          <w:marLeft w:val="0"/>
          <w:marRight w:val="0"/>
          <w:marTop w:val="0"/>
          <w:marBottom w:val="0"/>
          <w:divBdr>
            <w:top w:val="none" w:sz="0" w:space="0" w:color="auto"/>
            <w:left w:val="none" w:sz="0" w:space="0" w:color="auto"/>
            <w:bottom w:val="none" w:sz="0" w:space="0" w:color="auto"/>
            <w:right w:val="none" w:sz="0" w:space="0" w:color="auto"/>
          </w:divBdr>
          <w:divsChild>
            <w:div w:id="43064173">
              <w:marLeft w:val="0"/>
              <w:marRight w:val="0"/>
              <w:marTop w:val="0"/>
              <w:marBottom w:val="0"/>
              <w:divBdr>
                <w:top w:val="none" w:sz="0" w:space="0" w:color="auto"/>
                <w:left w:val="none" w:sz="0" w:space="0" w:color="auto"/>
                <w:bottom w:val="none" w:sz="0" w:space="0" w:color="auto"/>
                <w:right w:val="none" w:sz="0" w:space="0" w:color="auto"/>
              </w:divBdr>
            </w:div>
            <w:div w:id="316494364">
              <w:marLeft w:val="0"/>
              <w:marRight w:val="0"/>
              <w:marTop w:val="0"/>
              <w:marBottom w:val="0"/>
              <w:divBdr>
                <w:top w:val="none" w:sz="0" w:space="0" w:color="auto"/>
                <w:left w:val="none" w:sz="0" w:space="0" w:color="auto"/>
                <w:bottom w:val="none" w:sz="0" w:space="0" w:color="auto"/>
                <w:right w:val="none" w:sz="0" w:space="0" w:color="auto"/>
              </w:divBdr>
            </w:div>
          </w:divsChild>
        </w:div>
        <w:div w:id="1165509158">
          <w:marLeft w:val="0"/>
          <w:marRight w:val="0"/>
          <w:marTop w:val="0"/>
          <w:marBottom w:val="0"/>
          <w:divBdr>
            <w:top w:val="none" w:sz="0" w:space="0" w:color="auto"/>
            <w:left w:val="none" w:sz="0" w:space="0" w:color="auto"/>
            <w:bottom w:val="none" w:sz="0" w:space="0" w:color="auto"/>
            <w:right w:val="none" w:sz="0" w:space="0" w:color="auto"/>
          </w:divBdr>
          <w:divsChild>
            <w:div w:id="18591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15173">
      <w:bodyDiv w:val="1"/>
      <w:marLeft w:val="0"/>
      <w:marRight w:val="0"/>
      <w:marTop w:val="0"/>
      <w:marBottom w:val="0"/>
      <w:divBdr>
        <w:top w:val="none" w:sz="0" w:space="0" w:color="auto"/>
        <w:left w:val="none" w:sz="0" w:space="0" w:color="auto"/>
        <w:bottom w:val="none" w:sz="0" w:space="0" w:color="auto"/>
        <w:right w:val="none" w:sz="0" w:space="0" w:color="auto"/>
      </w:divBdr>
    </w:div>
    <w:div w:id="1669868713">
      <w:bodyDiv w:val="1"/>
      <w:marLeft w:val="0"/>
      <w:marRight w:val="0"/>
      <w:marTop w:val="0"/>
      <w:marBottom w:val="0"/>
      <w:divBdr>
        <w:top w:val="none" w:sz="0" w:space="0" w:color="auto"/>
        <w:left w:val="none" w:sz="0" w:space="0" w:color="auto"/>
        <w:bottom w:val="none" w:sz="0" w:space="0" w:color="auto"/>
        <w:right w:val="none" w:sz="0" w:space="0" w:color="auto"/>
      </w:divBdr>
    </w:div>
    <w:div w:id="1716855960">
      <w:bodyDiv w:val="1"/>
      <w:marLeft w:val="0"/>
      <w:marRight w:val="0"/>
      <w:marTop w:val="0"/>
      <w:marBottom w:val="0"/>
      <w:divBdr>
        <w:top w:val="none" w:sz="0" w:space="0" w:color="auto"/>
        <w:left w:val="none" w:sz="0" w:space="0" w:color="auto"/>
        <w:bottom w:val="none" w:sz="0" w:space="0" w:color="auto"/>
        <w:right w:val="none" w:sz="0" w:space="0" w:color="auto"/>
      </w:divBdr>
    </w:div>
    <w:div w:id="1865093429">
      <w:bodyDiv w:val="1"/>
      <w:marLeft w:val="0"/>
      <w:marRight w:val="0"/>
      <w:marTop w:val="0"/>
      <w:marBottom w:val="0"/>
      <w:divBdr>
        <w:top w:val="none" w:sz="0" w:space="0" w:color="auto"/>
        <w:left w:val="none" w:sz="0" w:space="0" w:color="auto"/>
        <w:bottom w:val="none" w:sz="0" w:space="0" w:color="auto"/>
        <w:right w:val="none" w:sz="0" w:space="0" w:color="auto"/>
      </w:divBdr>
      <w:divsChild>
        <w:div w:id="818421700">
          <w:marLeft w:val="0"/>
          <w:marRight w:val="0"/>
          <w:marTop w:val="0"/>
          <w:marBottom w:val="0"/>
          <w:divBdr>
            <w:top w:val="none" w:sz="0" w:space="0" w:color="auto"/>
            <w:left w:val="none" w:sz="0" w:space="0" w:color="auto"/>
            <w:bottom w:val="none" w:sz="0" w:space="0" w:color="auto"/>
            <w:right w:val="none" w:sz="0" w:space="0" w:color="auto"/>
          </w:divBdr>
        </w:div>
        <w:div w:id="916329714">
          <w:marLeft w:val="0"/>
          <w:marRight w:val="0"/>
          <w:marTop w:val="0"/>
          <w:marBottom w:val="0"/>
          <w:divBdr>
            <w:top w:val="none" w:sz="0" w:space="0" w:color="auto"/>
            <w:left w:val="none" w:sz="0" w:space="0" w:color="auto"/>
            <w:bottom w:val="none" w:sz="0" w:space="0" w:color="auto"/>
            <w:right w:val="none" w:sz="0" w:space="0" w:color="auto"/>
          </w:divBdr>
        </w:div>
        <w:div w:id="95635944">
          <w:marLeft w:val="0"/>
          <w:marRight w:val="0"/>
          <w:marTop w:val="0"/>
          <w:marBottom w:val="0"/>
          <w:divBdr>
            <w:top w:val="none" w:sz="0" w:space="0" w:color="auto"/>
            <w:left w:val="none" w:sz="0" w:space="0" w:color="auto"/>
            <w:bottom w:val="none" w:sz="0" w:space="0" w:color="auto"/>
            <w:right w:val="none" w:sz="0" w:space="0" w:color="auto"/>
          </w:divBdr>
        </w:div>
      </w:divsChild>
    </w:div>
    <w:div w:id="1878393138">
      <w:bodyDiv w:val="1"/>
      <w:marLeft w:val="0"/>
      <w:marRight w:val="0"/>
      <w:marTop w:val="0"/>
      <w:marBottom w:val="0"/>
      <w:divBdr>
        <w:top w:val="none" w:sz="0" w:space="0" w:color="auto"/>
        <w:left w:val="none" w:sz="0" w:space="0" w:color="auto"/>
        <w:bottom w:val="none" w:sz="0" w:space="0" w:color="auto"/>
        <w:right w:val="none" w:sz="0" w:space="0" w:color="auto"/>
      </w:divBdr>
      <w:divsChild>
        <w:div w:id="125978522">
          <w:marLeft w:val="0"/>
          <w:marRight w:val="0"/>
          <w:marTop w:val="0"/>
          <w:marBottom w:val="0"/>
          <w:divBdr>
            <w:top w:val="none" w:sz="0" w:space="0" w:color="auto"/>
            <w:left w:val="none" w:sz="0" w:space="0" w:color="auto"/>
            <w:bottom w:val="none" w:sz="0" w:space="0" w:color="auto"/>
            <w:right w:val="none" w:sz="0" w:space="0" w:color="auto"/>
          </w:divBdr>
        </w:div>
        <w:div w:id="114907439">
          <w:marLeft w:val="0"/>
          <w:marRight w:val="0"/>
          <w:marTop w:val="0"/>
          <w:marBottom w:val="0"/>
          <w:divBdr>
            <w:top w:val="none" w:sz="0" w:space="0" w:color="auto"/>
            <w:left w:val="none" w:sz="0" w:space="0" w:color="auto"/>
            <w:bottom w:val="none" w:sz="0" w:space="0" w:color="auto"/>
            <w:right w:val="none" w:sz="0" w:space="0" w:color="auto"/>
          </w:divBdr>
        </w:div>
        <w:div w:id="50007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image" Target="media/image3.png"/><Relationship Id="rId28" Type="http://schemas.openxmlformats.org/officeDocument/2006/relationships/image" Target="media/image8.png"/><Relationship Id="rId29" Type="http://schemas.openxmlformats.org/officeDocument/2006/relationships/image" Target="media/image2.png"/><Relationship Id="rId30" Type="http://schemas.openxmlformats.org/officeDocument/2006/relationships/image" Target="media/image7.png"/><Relationship Id="rId31" Type="http://schemas.openxmlformats.org/officeDocument/2006/relationships/image" Target="media/image6.png"/><Relationship Id="rId32" Type="http://schemas.openxmlformats.org/officeDocument/2006/relationships/image" Target="media/image10.png"/><Relationship Id="rId33" Type="http://schemas.openxmlformats.org/officeDocument/2006/relationships/image" Target="media/image1.jpg"/><Relationship Id="rId34" Type="http://schemas.openxmlformats.org/officeDocument/2006/relationships/image" Target="media/image5.png"/><Relationship Id="rId35" Type="http://schemas.openxmlformats.org/officeDocument/2006/relationships/image" Target="media/image9.png"/><Relationship Id="rId36" Type="http://schemas.openxmlformats.org/officeDocument/2006/relationships/image" Target="media/image4.png"/></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ECF45AF-A50E-4A82-B692-F9A251AFB3F2}"/>
      </w:docPartPr>
      <w:docPartBody>
        <w:p w:rsidR="00A96B83" w:rsidRDefault="00A96B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Segoe Print"/>
    <w:panose1 w:val="020B0604020202020204"/>
    <w:charset w:val="00"/>
    <w:family w:val="auto"/>
    <w:pitch w:val="default"/>
  </w:font>
  <w:font w:name="Times New Roman">
    <w:panose1 w:val="02020603050405020304"/>
    <w:charset w:val="0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ource Sans Pro">
    <w:panose1 w:val="020B0503030403020204"/>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56"/>
    <w:rsid w:val="000255A5"/>
    <w:rsid w:val="00225441"/>
    <w:rsid w:val="00243625"/>
    <w:rsid w:val="002702EE"/>
    <w:rsid w:val="00337656"/>
    <w:rsid w:val="004044EF"/>
    <w:rsid w:val="004434E6"/>
    <w:rsid w:val="004610F1"/>
    <w:rsid w:val="004A69C5"/>
    <w:rsid w:val="004F1B01"/>
    <w:rsid w:val="00535C4D"/>
    <w:rsid w:val="00573D52"/>
    <w:rsid w:val="00962EAD"/>
    <w:rsid w:val="009D6824"/>
    <w:rsid w:val="00A45FC2"/>
    <w:rsid w:val="00A52E22"/>
    <w:rsid w:val="00A6550D"/>
    <w:rsid w:val="00A96B83"/>
    <w:rsid w:val="00AA474C"/>
    <w:rsid w:val="00BA7294"/>
    <w:rsid w:val="00BA7546"/>
    <w:rsid w:val="00BE0332"/>
    <w:rsid w:val="00DC7BDF"/>
    <w:rsid w:val="00DE5451"/>
    <w:rsid w:val="00E21B32"/>
    <w:rsid w:val="00E331BA"/>
    <w:rsid w:val="00E87917"/>
    <w:rsid w:val="00E96746"/>
    <w:rsid w:val="00EC7A18"/>
    <w:rsid w:val="00F10A0B"/>
    <w:rsid w:val="00F3258D"/>
    <w:rsid w:val="00F84EB0"/>
    <w:rsid w:val="00FA51A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1fa80b-5cba-4d45-af4d-6689dfc6d32b">
      <Terms xmlns="http://schemas.microsoft.com/office/infopath/2007/PartnerControls"/>
    </lcf76f155ced4ddcb4097134ff3c332f>
    <TaxCatchAll xmlns="b1041d08-99c9-45a2-b74d-06767bec91b0" xsi:nil="true"/>
    <MediaLengthInSeconds xmlns="111fa80b-5cba-4d45-af4d-6689dfc6d32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94D1148E10C084F961624730D02B21A" ma:contentTypeVersion="14" ma:contentTypeDescription="Create a new document." ma:contentTypeScope="" ma:versionID="7b71c0668f040a825570009427c7ab7f">
  <xsd:schema xmlns:xsd="http://www.w3.org/2001/XMLSchema" xmlns:xs="http://www.w3.org/2001/XMLSchema" xmlns:p="http://schemas.microsoft.com/office/2006/metadata/properties" xmlns:ns2="111fa80b-5cba-4d45-af4d-6689dfc6d32b" xmlns:ns3="b1041d08-99c9-45a2-b74d-06767bec91b0" targetNamespace="http://schemas.microsoft.com/office/2006/metadata/properties" ma:root="true" ma:fieldsID="d124a06af5caf7582dc1c5e87863e3cc" ns2:_="" ns3:_="">
    <xsd:import namespace="111fa80b-5cba-4d45-af4d-6689dfc6d32b"/>
    <xsd:import namespace="b1041d08-99c9-45a2-b74d-06767bec91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a80b-5cba-4d45-af4d-6689dfc6d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1d08-99c9-45a2-b74d-06767bec91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3820d3-6159-496d-a3f4-8efaabd280cb}" ma:internalName="TaxCatchAll" ma:showField="CatchAllData" ma:web="b1041d08-99c9-45a2-b74d-06767bec91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2CDD6-1EDD-4DC4-9099-12D511D8485F}">
  <ds:schemaRefs>
    <ds:schemaRef ds:uri="http://schemas.microsoft.com/sharepoint/v3/contenttype/forms"/>
  </ds:schemaRefs>
</ds:datastoreItem>
</file>

<file path=customXml/itemProps2.xml><?xml version="1.0" encoding="utf-8"?>
<ds:datastoreItem xmlns:ds="http://schemas.openxmlformats.org/officeDocument/2006/customXml" ds:itemID="{14DDE475-6A4E-4274-A6B2-616DF5EDD6F9}">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7A6C72-0046-49CF-A734-0CBB6DE141AA}"/>
</file>

<file path=docProps/app.xml><?xml version="1.0" encoding="utf-8"?>
<Properties xmlns="http://schemas.openxmlformats.org/officeDocument/2006/extended-properties" xmlns:vt="http://schemas.openxmlformats.org/officeDocument/2006/docPropsVTypes">
  <Template>Normal.dotm</Template>
  <TotalTime>1</TotalTime>
  <Pages>7</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Corti</dc:creator>
  <cp:lastModifiedBy>Tristan Carree</cp:lastModifiedBy>
  <cp:revision>107</cp:revision>
  <dcterms:created xsi:type="dcterms:W3CDTF">2021-08-18T08:49:00Z</dcterms:created>
  <dcterms:modified xsi:type="dcterms:W3CDTF">2022-03-09T07:03:00Z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y fmtid="{D5CDD505-2E9C-101B-9397-08002B2CF9AE}" pid="3" name="ContentTypeId">
    <vt:lpwstr>0x010100B94D1148E10C084F961624730D02B21A</vt:lpwstr>
  </property>
  <property fmtid="{D5CDD505-2E9C-101B-9397-08002B2CF9AE}" pid="4" name="MediaServiceImageTags">
    <vt:lpwstr/>
  </property>
  <property fmtid="{D5CDD505-2E9C-101B-9397-08002B2CF9AE}" pid="5" name="Order">
    <vt:r8>33252800</vt:r8>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ies>
</file>