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m1im789n3w29" w:id="0"/>
      <w:bookmarkEnd w:id="0"/>
      <w:r w:rsidDel="00000000" w:rsidR="00000000" w:rsidRPr="00000000">
        <w:rPr>
          <w:rtl w:val="0"/>
        </w:rPr>
        <w:t xml:space="preserve">Fantastic Fantasma Grabs Attention</w:t>
      </w:r>
    </w:p>
    <w:p w:rsidR="00000000" w:rsidDel="00000000" w:rsidP="00000000" w:rsidRDefault="00000000" w:rsidRPr="00000000" w14:paraId="00000002">
      <w:pPr>
        <w:pStyle w:val="Heading2"/>
        <w:rPr/>
      </w:pPr>
      <w:bookmarkStart w:colFirst="0" w:colLast="0" w:name="_cjj8y23m1czm" w:id="1"/>
      <w:bookmarkEnd w:id="1"/>
      <w:r w:rsidDel="00000000" w:rsidR="00000000" w:rsidRPr="00000000">
        <w:rPr>
          <w:rtl w:val="0"/>
        </w:rPr>
        <w:t xml:space="preserve">The Company That’s Looking Towards The Future, Today!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Since its launch in 2017 Fantasma Gaming has swept onto the online gaming platform like a breath of fresh air. Its dedication and passion for providing ‘slots beyond gambling’ on a mobile platform have caught the attention of the industry and the players. The added attraction of their vision to provide one-handed gaming </w:t>
      </w:r>
      <w:r w:rsidDel="00000000" w:rsidR="00000000" w:rsidRPr="00000000">
        <w:rPr>
          <w:rtl w:val="0"/>
        </w:rPr>
        <w:t xml:space="preserve">is proving extremely popular.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small intense Fantasma team can be found at its Stockholm based studio, where all their magic is performed. A magic that is based on a wealth of experience of gaming and gambling brought together to create games that will influence the industry. </w:t>
      </w:r>
    </w:p>
    <w:p w:rsidR="00000000" w:rsidDel="00000000" w:rsidP="00000000" w:rsidRDefault="00000000" w:rsidRPr="00000000" w14:paraId="00000007">
      <w:pPr>
        <w:rPr/>
      </w:pPr>
      <w:r w:rsidDel="00000000" w:rsidR="00000000" w:rsidRPr="00000000">
        <w:rPr>
          <w:rtl w:val="0"/>
        </w:rPr>
        <w:t xml:space="preserve">From their first engaging game to the upcoming April 2019 release of Flower Fortunes MEGAWAYS</w:t>
      </w:r>
      <w:r w:rsidDel="00000000" w:rsidR="00000000" w:rsidRPr="00000000">
        <w:rPr>
          <w:rtl w:val="0"/>
        </w:rPr>
        <w:t xml:space="preserve">™, the first one-hand gaming slot, they have caught and held the attention of iGamers, who are always on the lookout for fresh, entertaining and rewarding play.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2018, Fantasma entered into distribution agreements with Leander, QTech and Microgaming, a highly successful move for the fledgeling company. The talented team did not stop there but entered into a studio partnership with Yggdrasil, by joining their YGS Masters Programme. This is a semi-open platform that has plans to utilise modern talent and fresh thinking to create innovative gaming titles.</w:t>
      </w:r>
    </w:p>
    <w:p w:rsidR="00000000" w:rsidDel="00000000" w:rsidP="00000000" w:rsidRDefault="00000000" w:rsidRPr="00000000" w14:paraId="0000000A">
      <w:pPr>
        <w:pStyle w:val="Heading2"/>
        <w:rPr/>
      </w:pPr>
      <w:bookmarkStart w:colFirst="0" w:colLast="0" w:name="_ivzlndte5ewl" w:id="2"/>
      <w:bookmarkEnd w:id="2"/>
      <w:r w:rsidDel="00000000" w:rsidR="00000000" w:rsidRPr="00000000">
        <w:rPr>
          <w:rtl w:val="0"/>
        </w:rPr>
        <w:t xml:space="preserve">The Games That Are Changing Perceptions</w:t>
      </w:r>
    </w:p>
    <w:p w:rsidR="00000000" w:rsidDel="00000000" w:rsidP="00000000" w:rsidRDefault="00000000" w:rsidRPr="00000000" w14:paraId="0000000B">
      <w:pPr>
        <w:rPr/>
      </w:pPr>
      <w:r w:rsidDel="00000000" w:rsidR="00000000" w:rsidRPr="00000000">
        <w:rPr>
          <w:rtl w:val="0"/>
        </w:rPr>
        <w:t xml:space="preserve">Fantasma slots all bring something different to the world of mobile slots, innovation, fun and fresh thinking. The attention to detail of every slot released so far displays the talent within the team and the dedication to providing quality slots. Eight slots have already been designed, which is a phenomenal feat when you consider the team currently only consists of ten people!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 could not review the company without taking a quick peek at the latest game on offer, while we eagerly await its launch and wait to hear what they have in store for the rest of 2019.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Using MEGAWAYS™, designed by Big Time Gaming Fantasma are bringing something for players to get excited about. A random reel modifier system MegaWays™ allows any given spin to produce a different number of symbols across the reels, allowing players to experience a totally different game with every spin.</w:t>
      </w:r>
    </w:p>
    <w:p w:rsidR="00000000" w:rsidDel="00000000" w:rsidP="00000000" w:rsidRDefault="00000000" w:rsidRPr="00000000" w14:paraId="00000010">
      <w:pPr>
        <w:pStyle w:val="Heading3"/>
        <w:rPr>
          <w:b w:val="1"/>
          <w:sz w:val="20"/>
          <w:szCs w:val="20"/>
        </w:rPr>
      </w:pPr>
      <w:bookmarkStart w:colFirst="0" w:colLast="0" w:name="_n79kg27hfem" w:id="3"/>
      <w:bookmarkEnd w:id="3"/>
      <w:r w:rsidDel="00000000" w:rsidR="00000000" w:rsidRPr="00000000">
        <w:rPr>
          <w:b w:val="1"/>
          <w:rtl w:val="0"/>
        </w:rPr>
        <w:t xml:space="preserve">Flower Fortunes MEGAWAYS</w:t>
      </w:r>
      <w:r w:rsidDel="00000000" w:rsidR="00000000" w:rsidRPr="00000000">
        <w:rPr>
          <w:b w:val="1"/>
          <w:color w:val="000000"/>
          <w:sz w:val="20"/>
          <w:szCs w:val="20"/>
          <w:rtl w:val="0"/>
        </w:rPr>
        <w:t xml:space="preserve">™</w:t>
      </w:r>
      <w:r w:rsidDel="00000000" w:rsidR="00000000" w:rsidRPr="00000000">
        <w:rPr>
          <w:b w:val="1"/>
          <w:sz w:val="20"/>
          <w:szCs w:val="20"/>
          <w:rtl w:val="0"/>
        </w:rPr>
        <w:t xml:space="preserve"> </w:t>
      </w:r>
    </w:p>
    <w:p w:rsidR="00000000" w:rsidDel="00000000" w:rsidP="00000000" w:rsidRDefault="00000000" w:rsidRPr="00000000" w14:paraId="00000011">
      <w:pPr>
        <w:rPr/>
      </w:pPr>
      <w:r w:rsidDel="00000000" w:rsidR="00000000" w:rsidRPr="00000000">
        <w:rPr>
          <w:rtl w:val="0"/>
        </w:rPr>
        <w:t xml:space="preserve">This one-hand gameplay slot is full of rich features, 531,441 ways to win and an 18,840x multiplier. The company have pushed out the boundaries on this level-up game providing different bonuses when one of the games four achievement levels are achieved.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Level 1 - Expanding Wild with random multipliers</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Level 2 - </w:t>
      </w:r>
      <w:r w:rsidDel="00000000" w:rsidR="00000000" w:rsidRPr="00000000">
        <w:rPr>
          <w:rtl w:val="0"/>
        </w:rPr>
        <w:t xml:space="preserve">Respins non-winning symbols</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Level 3 - Deal or No-Deal Bonus game</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Level 4 - Avalanche with increasing multiplier</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Fantasma is a breath of fresh air, riding on the winds of change and the anticipation of what they will next bring to the games is high. Definitely keep on the lookout for this company.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